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59C5" w14:textId="77777777" w:rsidR="00FD114C" w:rsidRPr="00FD114C" w:rsidRDefault="00FD114C" w:rsidP="00487267">
      <w:pPr>
        <w:spacing w:after="150" w:line="240" w:lineRule="auto"/>
        <w:jc w:val="center"/>
        <w:rPr>
          <w:rFonts w:eastAsia="Times New Roman" w:cstheme="minorHAnsi"/>
          <w:b/>
          <w:bCs/>
          <w:sz w:val="4"/>
          <w:szCs w:val="4"/>
          <w:u w:val="single"/>
          <w:lang w:eastAsia="es-ES"/>
        </w:rPr>
      </w:pPr>
    </w:p>
    <w:p w14:paraId="5D56ECAC" w14:textId="6276A4DB" w:rsidR="00487267" w:rsidRDefault="00F01027" w:rsidP="00487267">
      <w:pPr>
        <w:spacing w:after="150" w:line="240" w:lineRule="auto"/>
        <w:contextualSpacing/>
        <w:jc w:val="center"/>
        <w:rPr>
          <w:rFonts w:eastAsia="Times New Roman" w:cstheme="minorHAnsi"/>
          <w:b/>
          <w:bCs/>
          <w:sz w:val="28"/>
          <w:szCs w:val="28"/>
          <w:u w:val="single"/>
          <w:lang w:eastAsia="es-ES"/>
        </w:rPr>
      </w:pPr>
      <w:r w:rsidRPr="00F0462C">
        <w:rPr>
          <w:rFonts w:eastAsia="Times New Roman" w:cstheme="minorHAnsi"/>
          <w:b/>
          <w:bCs/>
          <w:sz w:val="28"/>
          <w:szCs w:val="28"/>
          <w:u w:val="single"/>
          <w:lang w:eastAsia="es-ES"/>
        </w:rPr>
        <w:t>“</w:t>
      </w:r>
      <w:bookmarkStart w:id="0" w:name="_Hlk73966309"/>
      <w:r w:rsidRPr="00F0462C">
        <w:rPr>
          <w:rFonts w:eastAsia="Times New Roman" w:cstheme="minorHAnsi"/>
          <w:b/>
          <w:bCs/>
          <w:sz w:val="28"/>
          <w:szCs w:val="28"/>
          <w:u w:val="single"/>
          <w:lang w:eastAsia="es-ES"/>
        </w:rPr>
        <w:t xml:space="preserve">NUEVO CURSO ESTANDARIZADO DEL FSPCA- FDA DE LOS </w:t>
      </w:r>
      <w:r w:rsidR="00487267" w:rsidRPr="00F0462C">
        <w:rPr>
          <w:rFonts w:eastAsia="Times New Roman" w:cstheme="minorHAnsi"/>
          <w:b/>
          <w:bCs/>
          <w:sz w:val="28"/>
          <w:szCs w:val="28"/>
          <w:u w:val="single"/>
          <w:lang w:eastAsia="es-ES"/>
        </w:rPr>
        <w:t>EE. UU.</w:t>
      </w:r>
      <w:r w:rsidRPr="00F0462C">
        <w:rPr>
          <w:rFonts w:eastAsia="Times New Roman" w:cstheme="minorHAnsi"/>
          <w:b/>
          <w:bCs/>
          <w:sz w:val="28"/>
          <w:szCs w:val="28"/>
          <w:u w:val="single"/>
          <w:lang w:eastAsia="es-ES"/>
        </w:rPr>
        <w:t>”-</w:t>
      </w:r>
    </w:p>
    <w:p w14:paraId="762C44A7" w14:textId="6B6002C3" w:rsidR="00A91303" w:rsidRPr="00F0462C" w:rsidRDefault="00F01027" w:rsidP="00487267">
      <w:pPr>
        <w:spacing w:after="150" w:line="240" w:lineRule="auto"/>
        <w:contextualSpacing/>
        <w:jc w:val="center"/>
        <w:rPr>
          <w:rFonts w:eastAsia="Times New Roman" w:cstheme="minorHAnsi"/>
          <w:b/>
          <w:bCs/>
          <w:sz w:val="28"/>
          <w:szCs w:val="28"/>
          <w:u w:val="single"/>
          <w:lang w:eastAsia="es-ES"/>
        </w:rPr>
      </w:pPr>
      <w:r w:rsidRPr="00F0462C">
        <w:rPr>
          <w:rFonts w:eastAsia="Times New Roman" w:cstheme="minorHAnsi"/>
          <w:b/>
          <w:bCs/>
          <w:sz w:val="28"/>
          <w:szCs w:val="28"/>
          <w:u w:val="single"/>
          <w:lang w:eastAsia="es-ES"/>
        </w:rPr>
        <w:t xml:space="preserve"> FOOD DEFENSE BAJO LA NUEVA LEY DE ADULTERACION INTENCIONAL</w:t>
      </w:r>
    </w:p>
    <w:bookmarkEnd w:id="0"/>
    <w:p w14:paraId="2C973BA0" w14:textId="77777777" w:rsidR="00FD114C" w:rsidRPr="00520814" w:rsidRDefault="00FD114C" w:rsidP="00F0462C">
      <w:pPr>
        <w:spacing w:after="150" w:line="240" w:lineRule="auto"/>
        <w:jc w:val="both"/>
        <w:rPr>
          <w:rFonts w:eastAsia="Times New Roman" w:cstheme="minorHAnsi"/>
          <w:color w:val="C00000"/>
          <w:sz w:val="20"/>
          <w:szCs w:val="20"/>
          <w:lang w:val="es-ES_tradnl" w:eastAsia="es-ES"/>
        </w:rPr>
      </w:pPr>
    </w:p>
    <w:p w14:paraId="09914D8F" w14:textId="18AE2DE9" w:rsidR="00A91303" w:rsidRPr="00F0462C" w:rsidRDefault="00FD114C" w:rsidP="00F0462C">
      <w:pPr>
        <w:spacing w:after="150" w:line="240" w:lineRule="auto"/>
        <w:jc w:val="both"/>
        <w:rPr>
          <w:rFonts w:eastAsia="Times New Roman" w:cstheme="minorHAnsi"/>
          <w:sz w:val="24"/>
          <w:szCs w:val="24"/>
          <w:lang w:val="es-ES_tradnl" w:eastAsia="es-ES"/>
        </w:rPr>
      </w:pPr>
      <w:r w:rsidRPr="00D83EA5">
        <w:rPr>
          <w:rFonts w:eastAsia="Times New Roman" w:cstheme="minorHAnsi"/>
          <w:sz w:val="24"/>
          <w:szCs w:val="24"/>
          <w:lang w:val="es-ES_tradnl" w:eastAsia="es-ES"/>
        </w:rPr>
        <w:t xml:space="preserve">La </w:t>
      </w:r>
      <w:r w:rsidRPr="00D83EA5">
        <w:rPr>
          <w:rFonts w:eastAsia="Times New Roman" w:cstheme="minorHAnsi"/>
          <w:b/>
          <w:bCs/>
          <w:sz w:val="24"/>
          <w:szCs w:val="24"/>
          <w:lang w:val="es-ES_tradnl" w:eastAsia="es-ES"/>
        </w:rPr>
        <w:t>Cámara de Comercio de Ciudad Real y Demos Global Group</w:t>
      </w:r>
      <w:r w:rsidRPr="00D83EA5">
        <w:rPr>
          <w:rFonts w:eastAsia="Times New Roman" w:cstheme="minorHAnsi"/>
          <w:sz w:val="24"/>
          <w:szCs w:val="24"/>
          <w:lang w:val="es-ES_tradnl" w:eastAsia="es-ES"/>
        </w:rPr>
        <w:t>, ponen en marcha e</w:t>
      </w:r>
      <w:r w:rsidR="00F01027" w:rsidRPr="00D83EA5">
        <w:rPr>
          <w:rFonts w:eastAsia="Times New Roman" w:cstheme="minorHAnsi"/>
          <w:sz w:val="24"/>
          <w:szCs w:val="24"/>
          <w:lang w:val="es-ES_tradnl" w:eastAsia="es-ES"/>
        </w:rPr>
        <w:t xml:space="preserve">ste </w:t>
      </w:r>
      <w:r w:rsidR="00F01027" w:rsidRPr="00D83EA5">
        <w:rPr>
          <w:rFonts w:eastAsia="Times New Roman" w:cstheme="minorHAnsi"/>
          <w:b/>
          <w:bCs/>
          <w:sz w:val="24"/>
          <w:szCs w:val="24"/>
          <w:lang w:val="es-ES_tradnl" w:eastAsia="es-ES"/>
        </w:rPr>
        <w:t xml:space="preserve">curso en Defensa de los Alimentos bajo la nueva Ley de </w:t>
      </w:r>
      <w:r w:rsidR="00A91303" w:rsidRPr="00D83EA5">
        <w:rPr>
          <w:rFonts w:eastAsia="Times New Roman" w:cstheme="minorHAnsi"/>
          <w:b/>
          <w:bCs/>
          <w:sz w:val="24"/>
          <w:szCs w:val="24"/>
          <w:lang w:val="es-ES_tradnl" w:eastAsia="es-ES"/>
        </w:rPr>
        <w:t xml:space="preserve">Adulteración Intencional </w:t>
      </w:r>
      <w:r w:rsidR="00F01027" w:rsidRPr="00D83EA5">
        <w:rPr>
          <w:rFonts w:eastAsia="Times New Roman" w:cstheme="minorHAnsi"/>
          <w:b/>
          <w:bCs/>
          <w:sz w:val="24"/>
          <w:szCs w:val="24"/>
          <w:lang w:val="es-ES_tradnl" w:eastAsia="es-ES"/>
        </w:rPr>
        <w:t xml:space="preserve">de los Alimentos del FDA de los Estados Unidos de </w:t>
      </w:r>
      <w:r w:rsidR="00D83EA5" w:rsidRPr="00D83EA5">
        <w:rPr>
          <w:rFonts w:eastAsia="Times New Roman" w:cstheme="minorHAnsi"/>
          <w:b/>
          <w:bCs/>
          <w:sz w:val="24"/>
          <w:szCs w:val="24"/>
          <w:lang w:val="es-ES_tradnl" w:eastAsia="es-ES"/>
        </w:rPr>
        <w:t>América</w:t>
      </w:r>
      <w:r w:rsidR="00F01027" w:rsidRPr="00D83EA5">
        <w:rPr>
          <w:rFonts w:eastAsia="Times New Roman" w:cstheme="minorHAnsi"/>
          <w:b/>
          <w:bCs/>
          <w:sz w:val="24"/>
          <w:szCs w:val="24"/>
          <w:lang w:val="es-ES_tradnl" w:eastAsia="es-ES"/>
        </w:rPr>
        <w:t>,</w:t>
      </w:r>
      <w:r w:rsidR="00F01027" w:rsidRPr="00F0462C">
        <w:rPr>
          <w:rFonts w:eastAsia="Times New Roman" w:cstheme="minorHAnsi"/>
          <w:sz w:val="24"/>
          <w:szCs w:val="24"/>
          <w:lang w:val="es-ES_tradnl" w:eastAsia="es-ES"/>
        </w:rPr>
        <w:t xml:space="preserve"> </w:t>
      </w:r>
      <w:r w:rsidR="00A91303" w:rsidRPr="00D83EA5">
        <w:rPr>
          <w:rFonts w:eastAsia="Times New Roman" w:cstheme="minorHAnsi"/>
          <w:b/>
          <w:bCs/>
          <w:sz w:val="24"/>
          <w:szCs w:val="24"/>
          <w:lang w:val="es-ES_tradnl" w:eastAsia="es-ES"/>
        </w:rPr>
        <w:t xml:space="preserve">dirigida por un instructor </w:t>
      </w:r>
      <w:r w:rsidR="00F01027" w:rsidRPr="00D83EA5">
        <w:rPr>
          <w:rFonts w:eastAsia="Times New Roman" w:cstheme="minorHAnsi"/>
          <w:b/>
          <w:bCs/>
          <w:sz w:val="24"/>
          <w:szCs w:val="24"/>
          <w:lang w:val="es-ES_tradnl" w:eastAsia="es-ES"/>
        </w:rPr>
        <w:t>autorizado</w:t>
      </w:r>
      <w:r w:rsidR="00F01027" w:rsidRPr="00F0462C">
        <w:rPr>
          <w:rFonts w:eastAsia="Times New Roman" w:cstheme="minorHAnsi"/>
          <w:sz w:val="24"/>
          <w:szCs w:val="24"/>
          <w:lang w:val="es-ES_tradnl" w:eastAsia="es-ES"/>
        </w:rPr>
        <w:t xml:space="preserve">, le da las herramientas para conocer los detalles de la nueva regulación “IA”, para preparar a su empresa en el cumplimiento de los nuevos </w:t>
      </w:r>
      <w:r w:rsidR="00A91303" w:rsidRPr="00F0462C">
        <w:rPr>
          <w:rFonts w:eastAsia="Times New Roman" w:cstheme="minorHAnsi"/>
          <w:sz w:val="24"/>
          <w:szCs w:val="24"/>
          <w:lang w:val="es-ES_tradnl" w:eastAsia="es-ES"/>
        </w:rPr>
        <w:t xml:space="preserve">requisitos en un foro </w:t>
      </w:r>
      <w:r w:rsidR="00F01027" w:rsidRPr="00F0462C">
        <w:rPr>
          <w:rFonts w:eastAsia="Times New Roman" w:cstheme="minorHAnsi"/>
          <w:sz w:val="24"/>
          <w:szCs w:val="24"/>
          <w:lang w:val="es-ES_tradnl" w:eastAsia="es-ES"/>
        </w:rPr>
        <w:t xml:space="preserve">virtual o presencial e </w:t>
      </w:r>
      <w:r w:rsidR="00A91303" w:rsidRPr="00F0462C">
        <w:rPr>
          <w:rFonts w:eastAsia="Times New Roman" w:cstheme="minorHAnsi"/>
          <w:sz w:val="24"/>
          <w:szCs w:val="24"/>
          <w:lang w:val="es-ES_tradnl" w:eastAsia="es-ES"/>
        </w:rPr>
        <w:t>interactivo.</w:t>
      </w:r>
    </w:p>
    <w:p w14:paraId="2659169B" w14:textId="0829451A" w:rsidR="00A91303" w:rsidRPr="00F0462C" w:rsidRDefault="00F01027" w:rsidP="00F0462C">
      <w:pPr>
        <w:spacing w:after="150" w:line="240" w:lineRule="auto"/>
        <w:jc w:val="both"/>
        <w:rPr>
          <w:rFonts w:eastAsia="Times New Roman" w:cstheme="minorHAnsi"/>
          <w:b/>
          <w:bCs/>
          <w:sz w:val="24"/>
          <w:szCs w:val="24"/>
          <w:u w:val="single"/>
          <w:lang w:val="es-ES_tradnl" w:eastAsia="es-ES"/>
        </w:rPr>
      </w:pPr>
      <w:r w:rsidRPr="00F0462C">
        <w:rPr>
          <w:rFonts w:eastAsia="Times New Roman" w:cstheme="minorHAnsi"/>
          <w:b/>
          <w:bCs/>
          <w:sz w:val="24"/>
          <w:szCs w:val="24"/>
          <w:u w:val="single"/>
          <w:lang w:val="es-ES_tradnl" w:eastAsia="es-ES"/>
        </w:rPr>
        <w:t>TEMARIO DEL CURSO:</w:t>
      </w:r>
    </w:p>
    <w:p w14:paraId="42C4FFDE" w14:textId="280A02C2"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Fundamentos de la regla de adulteración intencional</w:t>
      </w:r>
    </w:p>
    <w:p w14:paraId="1A98AD09" w14:textId="79D84882" w:rsidR="00A91303" w:rsidRPr="00F0462C" w:rsidRDefault="00F01027"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Contenido y como preparar los</w:t>
      </w:r>
      <w:r w:rsidR="00A91303" w:rsidRPr="00F0462C">
        <w:rPr>
          <w:rFonts w:eastAsia="Times New Roman" w:cstheme="minorHAnsi"/>
          <w:sz w:val="24"/>
          <w:szCs w:val="24"/>
          <w:lang w:val="es-ES_tradnl" w:eastAsia="es-ES"/>
        </w:rPr>
        <w:t xml:space="preserve"> planes de defensa </w:t>
      </w:r>
      <w:r w:rsidRPr="00F0462C">
        <w:rPr>
          <w:rFonts w:eastAsia="Times New Roman" w:cstheme="minorHAnsi"/>
          <w:sz w:val="24"/>
          <w:szCs w:val="24"/>
          <w:lang w:val="es-ES_tradnl" w:eastAsia="es-ES"/>
        </w:rPr>
        <w:t>de los alimentos</w:t>
      </w:r>
      <w:r w:rsidR="00A91303" w:rsidRPr="00F0462C">
        <w:rPr>
          <w:rFonts w:eastAsia="Times New Roman" w:cstheme="minorHAnsi"/>
          <w:sz w:val="24"/>
          <w:szCs w:val="24"/>
          <w:lang w:val="es-ES_tradnl" w:eastAsia="es-ES"/>
        </w:rPr>
        <w:t>*.</w:t>
      </w:r>
    </w:p>
    <w:p w14:paraId="6E32ED63" w14:textId="2B1C7DD2"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Evaluación de l</w:t>
      </w:r>
      <w:r w:rsidR="00F01027" w:rsidRPr="00F0462C">
        <w:rPr>
          <w:rFonts w:eastAsia="Times New Roman" w:cstheme="minorHAnsi"/>
          <w:sz w:val="24"/>
          <w:szCs w:val="24"/>
          <w:lang w:val="es-ES_tradnl" w:eastAsia="es-ES"/>
        </w:rPr>
        <w:t>as vulnerabilidades significativas.</w:t>
      </w:r>
    </w:p>
    <w:p w14:paraId="32C9D4DE" w14:textId="718847F3"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Tipos de actividades clave</w:t>
      </w:r>
      <w:r w:rsidR="00F01027" w:rsidRPr="00F0462C">
        <w:rPr>
          <w:rFonts w:eastAsia="Times New Roman" w:cstheme="minorHAnsi"/>
          <w:sz w:val="24"/>
          <w:szCs w:val="24"/>
          <w:lang w:val="es-ES_tradnl" w:eastAsia="es-ES"/>
        </w:rPr>
        <w:t xml:space="preserve"> y obligatorias de analizar para la preparación del Plan de Defensa de los alimentos</w:t>
      </w:r>
    </w:p>
    <w:p w14:paraId="03F823B1" w14:textId="35ECA588"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xml:space="preserve">Curso de Adulteración Intencional de la FSPCA </w:t>
      </w:r>
      <w:r w:rsidR="00F01027" w:rsidRPr="00F0462C">
        <w:rPr>
          <w:rFonts w:eastAsia="Times New Roman" w:cstheme="minorHAnsi"/>
          <w:sz w:val="24"/>
          <w:szCs w:val="24"/>
          <w:lang w:val="es-ES_tradnl" w:eastAsia="es-ES"/>
        </w:rPr>
        <w:t xml:space="preserve">para la preparación de las evaluaciones y </w:t>
      </w:r>
      <w:r w:rsidR="00487267" w:rsidRPr="00F0462C">
        <w:rPr>
          <w:rFonts w:eastAsia="Times New Roman" w:cstheme="minorHAnsi"/>
          <w:sz w:val="24"/>
          <w:szCs w:val="24"/>
          <w:lang w:val="es-ES_tradnl" w:eastAsia="es-ES"/>
        </w:rPr>
        <w:t>determinaciones de</w:t>
      </w:r>
      <w:r w:rsidRPr="00F0462C">
        <w:rPr>
          <w:rFonts w:eastAsia="Times New Roman" w:cstheme="minorHAnsi"/>
          <w:sz w:val="24"/>
          <w:szCs w:val="24"/>
          <w:lang w:val="es-ES_tradnl" w:eastAsia="es-ES"/>
        </w:rPr>
        <w:t xml:space="preserve"> la Vulnerabilidad (IAVA)**</w:t>
      </w:r>
    </w:p>
    <w:p w14:paraId="617DE503" w14:textId="6406F986"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Identificación y explicaci</w:t>
      </w:r>
      <w:r w:rsidR="00F01027" w:rsidRPr="00F0462C">
        <w:rPr>
          <w:rFonts w:eastAsia="Times New Roman" w:cstheme="minorHAnsi"/>
          <w:sz w:val="24"/>
          <w:szCs w:val="24"/>
          <w:lang w:val="es-ES_tradnl" w:eastAsia="es-ES"/>
        </w:rPr>
        <w:t>ones</w:t>
      </w:r>
      <w:r w:rsidRPr="00F0462C">
        <w:rPr>
          <w:rFonts w:eastAsia="Times New Roman" w:cstheme="minorHAnsi"/>
          <w:sz w:val="24"/>
          <w:szCs w:val="24"/>
          <w:lang w:val="es-ES_tradnl" w:eastAsia="es-ES"/>
        </w:rPr>
        <w:t xml:space="preserve"> de las estrategias de mitigación</w:t>
      </w:r>
      <w:r w:rsidR="00F01027" w:rsidRPr="00F0462C">
        <w:rPr>
          <w:rFonts w:eastAsia="Times New Roman" w:cstheme="minorHAnsi"/>
          <w:sz w:val="24"/>
          <w:szCs w:val="24"/>
          <w:lang w:val="es-ES_tradnl" w:eastAsia="es-ES"/>
        </w:rPr>
        <w:t xml:space="preserve"> de las vulnerabilidades significativas</w:t>
      </w:r>
    </w:p>
    <w:p w14:paraId="35C78845" w14:textId="00104C89"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Componentes de gestión de las estrategias de mitigación</w:t>
      </w:r>
      <w:r w:rsidR="00F01027" w:rsidRPr="00F0462C">
        <w:rPr>
          <w:rFonts w:eastAsia="Times New Roman" w:cstheme="minorHAnsi"/>
          <w:sz w:val="24"/>
          <w:szCs w:val="24"/>
          <w:lang w:val="es-ES_tradnl" w:eastAsia="es-ES"/>
        </w:rPr>
        <w:t xml:space="preserve"> de vulnerabilidades significativas.</w:t>
      </w:r>
    </w:p>
    <w:p w14:paraId="42C39349" w14:textId="7C373989" w:rsidR="00A91303" w:rsidRPr="00F0462C" w:rsidRDefault="00A91303" w:rsidP="00F0462C">
      <w:pPr>
        <w:pStyle w:val="Prrafodelista"/>
        <w:numPr>
          <w:ilvl w:val="0"/>
          <w:numId w:val="8"/>
        </w:num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Reanálisis del plan</w:t>
      </w:r>
      <w:r w:rsidR="00F01027" w:rsidRPr="00F0462C">
        <w:rPr>
          <w:rFonts w:eastAsia="Times New Roman" w:cstheme="minorHAnsi"/>
          <w:sz w:val="24"/>
          <w:szCs w:val="24"/>
          <w:lang w:val="es-ES_tradnl" w:eastAsia="es-ES"/>
        </w:rPr>
        <w:t xml:space="preserve"> de Defensa de los Alimentos para prevenir la adulteración intencional de los alimentos.</w:t>
      </w:r>
    </w:p>
    <w:p w14:paraId="63F637A7" w14:textId="160C8BE2"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xml:space="preserve">El curso explica y facilita </w:t>
      </w:r>
      <w:r w:rsidR="00F01027" w:rsidRPr="00F0462C">
        <w:rPr>
          <w:rFonts w:eastAsia="Times New Roman" w:cstheme="minorHAnsi"/>
          <w:sz w:val="24"/>
          <w:szCs w:val="24"/>
          <w:lang w:val="es-ES_tradnl" w:eastAsia="es-ES"/>
        </w:rPr>
        <w:t xml:space="preserve">en </w:t>
      </w:r>
      <w:r w:rsidRPr="00F0462C">
        <w:rPr>
          <w:rFonts w:eastAsia="Times New Roman" w:cstheme="minorHAnsi"/>
          <w:sz w:val="24"/>
          <w:szCs w:val="24"/>
          <w:lang w:val="es-ES_tradnl" w:eastAsia="es-ES"/>
        </w:rPr>
        <w:t xml:space="preserve">sesiones de práctica para todas las tareas en las que la Regla de </w:t>
      </w:r>
      <w:r w:rsidR="00487267" w:rsidRPr="00F0462C">
        <w:rPr>
          <w:rFonts w:eastAsia="Times New Roman" w:cstheme="minorHAnsi"/>
          <w:sz w:val="24"/>
          <w:szCs w:val="24"/>
          <w:lang w:val="es-ES_tradnl" w:eastAsia="es-ES"/>
        </w:rPr>
        <w:t>Adulteración</w:t>
      </w:r>
      <w:r w:rsidR="00F01027" w:rsidRPr="00F0462C">
        <w:rPr>
          <w:rFonts w:eastAsia="Times New Roman" w:cstheme="minorHAnsi"/>
          <w:sz w:val="24"/>
          <w:szCs w:val="24"/>
          <w:lang w:val="es-ES_tradnl" w:eastAsia="es-ES"/>
        </w:rPr>
        <w:t xml:space="preserve"> Intencional</w:t>
      </w:r>
      <w:r w:rsidRPr="00F0462C">
        <w:rPr>
          <w:rFonts w:eastAsia="Times New Roman" w:cstheme="minorHAnsi"/>
          <w:sz w:val="24"/>
          <w:szCs w:val="24"/>
          <w:lang w:val="es-ES_tradnl" w:eastAsia="es-ES"/>
        </w:rPr>
        <w:t xml:space="preserve"> requiere que los individuos calificados </w:t>
      </w:r>
      <w:r w:rsidR="00F01027" w:rsidRPr="00F0462C">
        <w:rPr>
          <w:rFonts w:eastAsia="Times New Roman" w:cstheme="minorHAnsi"/>
          <w:sz w:val="24"/>
          <w:szCs w:val="24"/>
          <w:lang w:val="es-ES_tradnl" w:eastAsia="es-ES"/>
        </w:rPr>
        <w:t>en la</w:t>
      </w:r>
      <w:r w:rsidRPr="00F0462C">
        <w:rPr>
          <w:rFonts w:eastAsia="Times New Roman" w:cstheme="minorHAnsi"/>
          <w:sz w:val="24"/>
          <w:szCs w:val="24"/>
          <w:lang w:val="es-ES_tradnl" w:eastAsia="es-ES"/>
        </w:rPr>
        <w:t xml:space="preserve"> defensa de los alimentos "hayan completado con éxito la formación para la función específica </w:t>
      </w:r>
      <w:r w:rsidR="00A118B8">
        <w:rPr>
          <w:rFonts w:eastAsia="Times New Roman" w:cstheme="minorHAnsi"/>
          <w:sz w:val="24"/>
          <w:szCs w:val="24"/>
          <w:lang w:val="es-ES_tradnl" w:eastAsia="es-ES"/>
        </w:rPr>
        <w:t>bajo un</w:t>
      </w:r>
      <w:r w:rsidRPr="00F0462C">
        <w:rPr>
          <w:rFonts w:eastAsia="Times New Roman" w:cstheme="minorHAnsi"/>
          <w:sz w:val="24"/>
          <w:szCs w:val="24"/>
          <w:lang w:val="es-ES_tradnl" w:eastAsia="es-ES"/>
        </w:rPr>
        <w:t xml:space="preserve"> plan de estudios estandarizado reconocido como adecuado por la FDA "(21 CFR 121.4(c)(2)).</w:t>
      </w:r>
    </w:p>
    <w:p w14:paraId="77C1DD3A" w14:textId="077C02C9" w:rsidR="00A91303" w:rsidRPr="00F0462C" w:rsidRDefault="00F01027" w:rsidP="00F0462C">
      <w:pPr>
        <w:spacing w:after="150" w:line="240" w:lineRule="auto"/>
        <w:jc w:val="both"/>
        <w:rPr>
          <w:rFonts w:eastAsia="Times New Roman" w:cstheme="minorHAnsi"/>
          <w:b/>
          <w:bCs/>
          <w:sz w:val="24"/>
          <w:szCs w:val="24"/>
          <w:u w:val="single"/>
          <w:lang w:val="es-ES_tradnl" w:eastAsia="es-ES"/>
        </w:rPr>
      </w:pPr>
      <w:r w:rsidRPr="00F0462C">
        <w:rPr>
          <w:rFonts w:eastAsia="Times New Roman" w:cstheme="minorHAnsi"/>
          <w:b/>
          <w:bCs/>
          <w:sz w:val="24"/>
          <w:szCs w:val="24"/>
          <w:u w:val="single"/>
          <w:lang w:val="es-ES_tradnl" w:eastAsia="es-ES"/>
        </w:rPr>
        <w:t>NOTAS IMPORTANTES:</w:t>
      </w:r>
    </w:p>
    <w:p w14:paraId="6350F8EC" w14:textId="6B733036"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xml:space="preserve">- El curso </w:t>
      </w:r>
      <w:r w:rsidR="00F01027" w:rsidRPr="00F0462C">
        <w:rPr>
          <w:rFonts w:eastAsia="Times New Roman" w:cstheme="minorHAnsi"/>
          <w:sz w:val="24"/>
          <w:szCs w:val="24"/>
          <w:lang w:val="es-ES_tradnl" w:eastAsia="es-ES"/>
        </w:rPr>
        <w:t xml:space="preserve">es </w:t>
      </w:r>
      <w:r w:rsidRPr="00F0462C">
        <w:rPr>
          <w:rFonts w:eastAsia="Times New Roman" w:cstheme="minorHAnsi"/>
          <w:sz w:val="24"/>
          <w:szCs w:val="24"/>
          <w:lang w:val="es-ES_tradnl" w:eastAsia="es-ES"/>
        </w:rPr>
        <w:t xml:space="preserve">interactivo, </w:t>
      </w:r>
      <w:r w:rsidR="00F01027" w:rsidRPr="00F0462C">
        <w:rPr>
          <w:rFonts w:eastAsia="Times New Roman" w:cstheme="minorHAnsi"/>
          <w:sz w:val="24"/>
          <w:szCs w:val="24"/>
          <w:lang w:val="es-ES_tradnl" w:eastAsia="es-ES"/>
        </w:rPr>
        <w:t>virtual y</w:t>
      </w:r>
      <w:r w:rsidRPr="00F0462C">
        <w:rPr>
          <w:rFonts w:eastAsia="Times New Roman" w:cstheme="minorHAnsi"/>
          <w:sz w:val="24"/>
          <w:szCs w:val="24"/>
          <w:lang w:val="es-ES_tradnl" w:eastAsia="es-ES"/>
        </w:rPr>
        <w:t xml:space="preserve"> se llevará a cabo durante 2 días</w:t>
      </w:r>
      <w:r w:rsidR="00F01027" w:rsidRPr="00F0462C">
        <w:rPr>
          <w:rFonts w:eastAsia="Times New Roman" w:cstheme="minorHAnsi"/>
          <w:sz w:val="24"/>
          <w:szCs w:val="24"/>
          <w:lang w:val="es-ES_tradnl" w:eastAsia="es-ES"/>
        </w:rPr>
        <w:t xml:space="preserve"> </w:t>
      </w:r>
      <w:r w:rsidR="00487267" w:rsidRPr="00F0462C">
        <w:rPr>
          <w:rFonts w:eastAsia="Times New Roman" w:cstheme="minorHAnsi"/>
          <w:sz w:val="24"/>
          <w:szCs w:val="24"/>
          <w:lang w:val="es-ES_tradnl" w:eastAsia="es-ES"/>
        </w:rPr>
        <w:t>completos (</w:t>
      </w:r>
      <w:r w:rsidR="00F01027" w:rsidRPr="00F0462C">
        <w:rPr>
          <w:rFonts w:eastAsia="Times New Roman" w:cstheme="minorHAnsi"/>
          <w:sz w:val="24"/>
          <w:szCs w:val="24"/>
          <w:lang w:val="es-ES_tradnl" w:eastAsia="es-ES"/>
        </w:rPr>
        <w:t>16 horas).</w:t>
      </w:r>
    </w:p>
    <w:p w14:paraId="346A6381" w14:textId="557550E3"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xml:space="preserve">- Se espera que los </w:t>
      </w:r>
      <w:r w:rsidR="00FD114C" w:rsidRPr="00D83EA5">
        <w:rPr>
          <w:rFonts w:eastAsia="Times New Roman" w:cstheme="minorHAnsi"/>
          <w:sz w:val="24"/>
          <w:szCs w:val="24"/>
          <w:lang w:val="es-ES_tradnl" w:eastAsia="es-ES"/>
        </w:rPr>
        <w:t>alumnos</w:t>
      </w:r>
      <w:r w:rsidRPr="00D83EA5">
        <w:rPr>
          <w:rFonts w:eastAsia="Times New Roman" w:cstheme="minorHAnsi"/>
          <w:sz w:val="24"/>
          <w:szCs w:val="24"/>
          <w:lang w:val="es-ES_tradnl" w:eastAsia="es-ES"/>
        </w:rPr>
        <w:t xml:space="preserve"> participen </w:t>
      </w:r>
      <w:r w:rsidR="00FD114C" w:rsidRPr="00D83EA5">
        <w:rPr>
          <w:rFonts w:eastAsia="Times New Roman" w:cstheme="minorHAnsi"/>
          <w:sz w:val="24"/>
          <w:szCs w:val="24"/>
          <w:lang w:val="es-ES_tradnl" w:eastAsia="es-ES"/>
        </w:rPr>
        <w:t>activamente</w:t>
      </w:r>
      <w:r w:rsidRPr="00D83EA5">
        <w:rPr>
          <w:rFonts w:eastAsia="Times New Roman" w:cstheme="minorHAnsi"/>
          <w:sz w:val="24"/>
          <w:szCs w:val="24"/>
          <w:lang w:val="es-ES_tradnl" w:eastAsia="es-ES"/>
        </w:rPr>
        <w:t xml:space="preserve"> durante </w:t>
      </w:r>
      <w:r w:rsidRPr="00F0462C">
        <w:rPr>
          <w:rFonts w:eastAsia="Times New Roman" w:cstheme="minorHAnsi"/>
          <w:sz w:val="24"/>
          <w:szCs w:val="24"/>
          <w:lang w:val="es-ES_tradnl" w:eastAsia="es-ES"/>
        </w:rPr>
        <w:t xml:space="preserve">todo el curso para obtener los certificados </w:t>
      </w:r>
      <w:r w:rsidR="00F01027" w:rsidRPr="00F0462C">
        <w:rPr>
          <w:rFonts w:eastAsia="Times New Roman" w:cstheme="minorHAnsi"/>
          <w:sz w:val="24"/>
          <w:szCs w:val="24"/>
          <w:lang w:val="es-ES_tradnl" w:eastAsia="es-ES"/>
        </w:rPr>
        <w:t xml:space="preserve">oficiales </w:t>
      </w:r>
      <w:r w:rsidRPr="00F0462C">
        <w:rPr>
          <w:rFonts w:eastAsia="Times New Roman" w:cstheme="minorHAnsi"/>
          <w:sz w:val="24"/>
          <w:szCs w:val="24"/>
          <w:lang w:val="es-ES_tradnl" w:eastAsia="es-ES"/>
        </w:rPr>
        <w:t>de</w:t>
      </w:r>
      <w:r w:rsidR="00F01027" w:rsidRPr="00F0462C">
        <w:rPr>
          <w:rFonts w:eastAsia="Times New Roman" w:cstheme="minorHAnsi"/>
          <w:sz w:val="24"/>
          <w:szCs w:val="24"/>
          <w:lang w:val="es-ES_tradnl" w:eastAsia="es-ES"/>
        </w:rPr>
        <w:t xml:space="preserve"> la</w:t>
      </w:r>
      <w:r w:rsidRPr="00F0462C">
        <w:rPr>
          <w:rFonts w:eastAsia="Times New Roman" w:cstheme="minorHAnsi"/>
          <w:sz w:val="24"/>
          <w:szCs w:val="24"/>
          <w:lang w:val="es-ES_tradnl" w:eastAsia="es-ES"/>
        </w:rPr>
        <w:t xml:space="preserve"> formación de Demos Global Group y de la FSPCA. La participación significa estar totalmente atento durante las presentaciones, hacer y responder preguntas, participar en las actividades de grupo y participar en los debates. Esto es similar a las formaciones presenciales. </w:t>
      </w:r>
    </w:p>
    <w:p w14:paraId="707829AC" w14:textId="77D2F414"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xml:space="preserve">- Su dispositivo de conexión debe tener una </w:t>
      </w:r>
      <w:r w:rsidRPr="00D83EA5">
        <w:rPr>
          <w:rFonts w:eastAsia="Times New Roman" w:cstheme="minorHAnsi"/>
          <w:sz w:val="24"/>
          <w:szCs w:val="24"/>
          <w:lang w:val="es-ES_tradnl" w:eastAsia="es-ES"/>
        </w:rPr>
        <w:t xml:space="preserve">cámara </w:t>
      </w:r>
      <w:r w:rsidR="00FD114C" w:rsidRPr="00D83EA5">
        <w:rPr>
          <w:rFonts w:eastAsia="Times New Roman" w:cstheme="minorHAnsi"/>
          <w:sz w:val="24"/>
          <w:szCs w:val="24"/>
          <w:lang w:val="es-ES_tradnl" w:eastAsia="es-ES"/>
        </w:rPr>
        <w:t xml:space="preserve">y un micrófono </w:t>
      </w:r>
      <w:r w:rsidRPr="00D83EA5">
        <w:rPr>
          <w:rFonts w:eastAsia="Times New Roman" w:cstheme="minorHAnsi"/>
          <w:sz w:val="24"/>
          <w:szCs w:val="24"/>
          <w:lang w:val="es-ES_tradnl" w:eastAsia="es-ES"/>
        </w:rPr>
        <w:t>que funcione</w:t>
      </w:r>
      <w:r w:rsidRPr="00F0462C">
        <w:rPr>
          <w:rFonts w:eastAsia="Times New Roman" w:cstheme="minorHAnsi"/>
          <w:sz w:val="24"/>
          <w:szCs w:val="24"/>
          <w:lang w:val="es-ES_tradnl" w:eastAsia="es-ES"/>
        </w:rPr>
        <w:t>. La certificación de la FSPCA requiere que usted sea visible a través de su cámara web durante la parte de la formación de la IAVA. El uso de cámaras facilita el aprendizaje y el compromiso con los instructores.</w:t>
      </w:r>
      <w:r w:rsidR="00F01027" w:rsidRPr="00F0462C">
        <w:rPr>
          <w:rFonts w:eastAsia="Times New Roman" w:cstheme="minorHAnsi"/>
          <w:sz w:val="24"/>
          <w:szCs w:val="24"/>
          <w:lang w:val="es-ES_tradnl" w:eastAsia="es-ES"/>
        </w:rPr>
        <w:t xml:space="preserve"> El curso será totalmente grabado.</w:t>
      </w:r>
    </w:p>
    <w:p w14:paraId="4CE39535" w14:textId="0BC8370B"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 La FSPCA le pedirá que envíe una evaluación del curso dentro de las 72 horas siguientes a su finalización.</w:t>
      </w:r>
    </w:p>
    <w:p w14:paraId="51DFF77B" w14:textId="7A5F2614" w:rsidR="00A91303"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lastRenderedPageBreak/>
        <w:t>- Los miembros del equipo de liderazgo de la FSPCA pueden auditar la parte del curso de IAVA de la FSPCA.</w:t>
      </w:r>
    </w:p>
    <w:p w14:paraId="2F44CA53" w14:textId="4FA818F4" w:rsidR="00A118B8" w:rsidRPr="00F0462C" w:rsidRDefault="00A118B8" w:rsidP="00F0462C">
      <w:pPr>
        <w:spacing w:after="150" w:line="240" w:lineRule="auto"/>
        <w:jc w:val="both"/>
        <w:rPr>
          <w:rFonts w:eastAsia="Times New Roman" w:cstheme="minorHAnsi"/>
          <w:sz w:val="24"/>
          <w:szCs w:val="24"/>
          <w:lang w:val="es-ES_tradnl" w:eastAsia="es-ES"/>
        </w:rPr>
      </w:pPr>
      <w:r>
        <w:rPr>
          <w:rFonts w:eastAsia="Times New Roman" w:cstheme="minorHAnsi"/>
          <w:sz w:val="24"/>
          <w:szCs w:val="24"/>
          <w:lang w:val="es-ES_tradnl" w:eastAsia="es-ES"/>
        </w:rPr>
        <w:t xml:space="preserve">- </w:t>
      </w:r>
      <w:r w:rsidR="00520814" w:rsidRPr="007E0836">
        <w:rPr>
          <w:rFonts w:eastAsia="Times New Roman" w:cstheme="minorHAnsi"/>
          <w:sz w:val="24"/>
          <w:szCs w:val="24"/>
          <w:lang w:val="es-ES_tradnl" w:eastAsia="es-ES"/>
        </w:rPr>
        <w:t>Habrá</w:t>
      </w:r>
      <w:r w:rsidRPr="007E0836">
        <w:rPr>
          <w:rFonts w:eastAsia="Times New Roman" w:cstheme="minorHAnsi"/>
          <w:sz w:val="24"/>
          <w:szCs w:val="24"/>
          <w:lang w:val="es-ES_tradnl" w:eastAsia="es-ES"/>
        </w:rPr>
        <w:t xml:space="preserve"> pruebas </w:t>
      </w:r>
      <w:r w:rsidR="007A5740">
        <w:rPr>
          <w:rFonts w:eastAsia="Times New Roman" w:cstheme="minorHAnsi"/>
          <w:sz w:val="24"/>
          <w:szCs w:val="24"/>
          <w:lang w:val="es-ES_tradnl" w:eastAsia="es-ES"/>
        </w:rPr>
        <w:t>continúas</w:t>
      </w:r>
      <w:r>
        <w:rPr>
          <w:rFonts w:eastAsia="Times New Roman" w:cstheme="minorHAnsi"/>
          <w:sz w:val="24"/>
          <w:szCs w:val="24"/>
          <w:lang w:val="es-ES_tradnl" w:eastAsia="es-ES"/>
        </w:rPr>
        <w:t xml:space="preserve"> escritas u orales durante el curso para medir el nivel de conocimiento de los participantes.</w:t>
      </w:r>
    </w:p>
    <w:p w14:paraId="182612BC" w14:textId="490D4179" w:rsidR="00A91303" w:rsidRPr="00F0462C"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Demos Global Group trabaja con diligencia para garantizar que el enfoque, los detalles y los materiales de nuestro programa de formación se actualicen periódicamente para que se ajusten a la interpretación y las orientaciones más actuales de la Norma de IA. Como tal, creemos que nuestro programa cumple con el requisito de formación de la regla IA de ser al menos equivalente al plan de estudios estandarizado de la FDA.</w:t>
      </w:r>
    </w:p>
    <w:p w14:paraId="30F23B84" w14:textId="7ED23AC1" w:rsidR="00A564D0" w:rsidRDefault="00A91303" w:rsidP="00F0462C">
      <w:pPr>
        <w:spacing w:after="150" w:line="240" w:lineRule="auto"/>
        <w:jc w:val="both"/>
        <w:rPr>
          <w:rFonts w:eastAsia="Times New Roman" w:cstheme="minorHAnsi"/>
          <w:sz w:val="24"/>
          <w:szCs w:val="24"/>
          <w:lang w:val="es-ES_tradnl" w:eastAsia="es-ES"/>
        </w:rPr>
      </w:pPr>
      <w:r w:rsidRPr="00F0462C">
        <w:rPr>
          <w:rFonts w:eastAsia="Times New Roman" w:cstheme="minorHAnsi"/>
          <w:sz w:val="24"/>
          <w:szCs w:val="24"/>
          <w:lang w:val="es-ES_tradnl" w:eastAsia="es-ES"/>
        </w:rPr>
        <w:t>**La formación de IAVA desarrollada por la FSPCA es el "plan de estudios estandarizado" reconocido por la FDA y completar con éxito este curso es una forma de cumplir con el requisito de formación para la realización de evaluaciones de vulnerabilidad por el enfoque de tres elementos fundamentales.</w:t>
      </w:r>
    </w:p>
    <w:p w14:paraId="6224F074" w14:textId="77777777" w:rsidR="00520814" w:rsidRPr="00F0462C" w:rsidRDefault="00520814" w:rsidP="00F0462C">
      <w:pPr>
        <w:spacing w:after="150" w:line="240" w:lineRule="auto"/>
        <w:jc w:val="both"/>
        <w:rPr>
          <w:rFonts w:eastAsia="Times New Roman" w:cstheme="minorHAnsi"/>
          <w:sz w:val="24"/>
          <w:szCs w:val="24"/>
          <w:lang w:val="es-ES_tradnl" w:eastAsia="es-ES"/>
        </w:rPr>
      </w:pPr>
    </w:p>
    <w:p w14:paraId="29370A73" w14:textId="122B45B9" w:rsidR="004442A3" w:rsidRPr="007A5740" w:rsidRDefault="00F01027" w:rsidP="007A5740">
      <w:pPr>
        <w:spacing w:after="150" w:line="240" w:lineRule="auto"/>
        <w:jc w:val="center"/>
        <w:rPr>
          <w:rFonts w:eastAsia="Times New Roman" w:cstheme="minorHAnsi"/>
          <w:b/>
          <w:bCs/>
          <w:sz w:val="24"/>
          <w:szCs w:val="24"/>
          <w:u w:val="single"/>
          <w:lang w:eastAsia="es-ES"/>
        </w:rPr>
      </w:pPr>
      <w:r w:rsidRPr="007A5740">
        <w:rPr>
          <w:rFonts w:eastAsia="Times New Roman" w:cstheme="minorHAnsi"/>
          <w:b/>
          <w:bCs/>
          <w:sz w:val="24"/>
          <w:szCs w:val="24"/>
          <w:u w:val="single"/>
          <w:lang w:eastAsia="es-ES"/>
        </w:rPr>
        <w:t xml:space="preserve">1) Bases y elementos de la Ley de Defensa de los Alimentos bajo la Ley de </w:t>
      </w:r>
      <w:r w:rsidR="00487267" w:rsidRPr="007A5740">
        <w:rPr>
          <w:rFonts w:eastAsia="Times New Roman" w:cstheme="minorHAnsi"/>
          <w:b/>
          <w:bCs/>
          <w:sz w:val="24"/>
          <w:szCs w:val="24"/>
          <w:u w:val="single"/>
          <w:lang w:eastAsia="es-ES"/>
        </w:rPr>
        <w:t>Adulteración</w:t>
      </w:r>
      <w:r w:rsidRPr="007A5740">
        <w:rPr>
          <w:rFonts w:eastAsia="Times New Roman" w:cstheme="minorHAnsi"/>
          <w:b/>
          <w:bCs/>
          <w:sz w:val="24"/>
          <w:szCs w:val="24"/>
          <w:u w:val="single"/>
          <w:lang w:eastAsia="es-ES"/>
        </w:rPr>
        <w:t xml:space="preserve"> del FDA.</w:t>
      </w:r>
    </w:p>
    <w:p w14:paraId="51B29F3F" w14:textId="5EB68213" w:rsidR="007A5740" w:rsidRPr="00F0462C" w:rsidRDefault="00EF7631" w:rsidP="007A5740">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De acuerdo con la regla de adulteración intencional todos los individuos asignados para trabajar en los </w:t>
      </w:r>
      <w:r w:rsidR="00F01027" w:rsidRPr="00F0462C">
        <w:rPr>
          <w:rFonts w:eastAsia="Times New Roman" w:cstheme="minorHAnsi"/>
          <w:sz w:val="24"/>
          <w:szCs w:val="24"/>
          <w:lang w:eastAsia="es-ES"/>
        </w:rPr>
        <w:t>“</w:t>
      </w:r>
      <w:proofErr w:type="spellStart"/>
      <w:r w:rsidRPr="00F0462C">
        <w:rPr>
          <w:rFonts w:eastAsia="Times New Roman" w:cstheme="minorHAnsi"/>
          <w:sz w:val="24"/>
          <w:szCs w:val="24"/>
          <w:lang w:eastAsia="es-ES"/>
        </w:rPr>
        <w:t>actionable</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proce</w:t>
      </w:r>
      <w:r w:rsidR="00487267">
        <w:rPr>
          <w:rFonts w:eastAsia="Times New Roman" w:cstheme="minorHAnsi"/>
          <w:sz w:val="24"/>
          <w:szCs w:val="24"/>
          <w:lang w:eastAsia="es-ES"/>
        </w:rPr>
        <w:t>s</w:t>
      </w:r>
      <w:r w:rsidRPr="00F0462C">
        <w:rPr>
          <w:rFonts w:eastAsia="Times New Roman" w:cstheme="minorHAnsi"/>
          <w:sz w:val="24"/>
          <w:szCs w:val="24"/>
          <w:lang w:eastAsia="es-ES"/>
        </w:rPr>
        <w:t>s</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steps</w:t>
      </w:r>
      <w:proofErr w:type="spellEnd"/>
      <w:r w:rsidR="00F01027" w:rsidRPr="00F0462C">
        <w:rPr>
          <w:rFonts w:eastAsia="Times New Roman" w:cstheme="minorHAnsi"/>
          <w:sz w:val="24"/>
          <w:szCs w:val="24"/>
          <w:lang w:eastAsia="es-ES"/>
        </w:rPr>
        <w:t>”</w:t>
      </w:r>
      <w:r w:rsidRPr="00F0462C">
        <w:rPr>
          <w:rFonts w:eastAsia="Times New Roman" w:cstheme="minorHAnsi"/>
          <w:sz w:val="24"/>
          <w:szCs w:val="24"/>
          <w:lang w:eastAsia="es-ES"/>
        </w:rPr>
        <w:t xml:space="preserve"> y sus supervisores tienen obligación de recibir un training en concientización de defensa de los alimentos de acuerdo con 21 CFR 121.4 (b)(2). Este training que es el primero de los cuatro a dictarse esta desarrollado por la </w:t>
      </w:r>
      <w:proofErr w:type="spellStart"/>
      <w:r w:rsidRPr="00F0462C">
        <w:rPr>
          <w:rFonts w:eastAsia="Times New Roman" w:cstheme="minorHAnsi"/>
          <w:sz w:val="24"/>
          <w:szCs w:val="24"/>
          <w:lang w:eastAsia="es-ES"/>
        </w:rPr>
        <w:t>Food</w:t>
      </w:r>
      <w:proofErr w:type="spellEnd"/>
      <w:r w:rsidRPr="00F0462C">
        <w:rPr>
          <w:rFonts w:eastAsia="Times New Roman" w:cstheme="minorHAnsi"/>
          <w:sz w:val="24"/>
          <w:szCs w:val="24"/>
          <w:lang w:eastAsia="es-ES"/>
        </w:rPr>
        <w:t xml:space="preserve"> Safety Control Alliance FSPCA y cumple con los requerimientos requeridos por la regla. </w:t>
      </w:r>
      <w:r w:rsidR="007A5740" w:rsidRPr="00F0462C">
        <w:rPr>
          <w:rFonts w:eastAsia="Times New Roman" w:cstheme="minorHAnsi"/>
          <w:sz w:val="24"/>
          <w:szCs w:val="24"/>
          <w:lang w:eastAsia="es-ES"/>
        </w:rPr>
        <w:t xml:space="preserve">La aprobación de este curso implica el otorgamiento de un certificado firmado por el Instructor Líder y aceptado por la FDA. </w:t>
      </w:r>
    </w:p>
    <w:p w14:paraId="33AC414B" w14:textId="77777777" w:rsidR="007A5740" w:rsidRPr="00F0462C" w:rsidRDefault="007A5740" w:rsidP="00F0462C">
      <w:pPr>
        <w:spacing w:after="150" w:line="240" w:lineRule="auto"/>
        <w:jc w:val="both"/>
        <w:rPr>
          <w:rFonts w:eastAsia="Times New Roman" w:cstheme="minorHAnsi"/>
          <w:sz w:val="24"/>
          <w:szCs w:val="24"/>
          <w:lang w:eastAsia="es-ES"/>
        </w:rPr>
      </w:pPr>
    </w:p>
    <w:p w14:paraId="113ED331" w14:textId="24BDAA13" w:rsidR="00F01027" w:rsidRPr="007A5740" w:rsidRDefault="00606B8B" w:rsidP="007A5740">
      <w:pPr>
        <w:spacing w:after="150" w:line="240" w:lineRule="auto"/>
        <w:rPr>
          <w:rFonts w:eastAsia="Times New Roman" w:cstheme="minorHAnsi"/>
          <w:b/>
          <w:bCs/>
          <w:sz w:val="24"/>
          <w:szCs w:val="24"/>
          <w:u w:val="single"/>
          <w:lang w:eastAsia="es-ES"/>
        </w:rPr>
      </w:pPr>
      <w:r>
        <w:rPr>
          <w:rFonts w:eastAsia="Times New Roman" w:cstheme="minorHAnsi"/>
          <w:b/>
          <w:bCs/>
          <w:sz w:val="24"/>
          <w:szCs w:val="24"/>
          <w:lang w:eastAsia="es-ES"/>
        </w:rPr>
        <w:t xml:space="preserve">    </w:t>
      </w:r>
      <w:r w:rsidR="00EF7631" w:rsidRPr="007A5740">
        <w:rPr>
          <w:rFonts w:eastAsia="Times New Roman" w:cstheme="minorHAnsi"/>
          <w:b/>
          <w:bCs/>
          <w:sz w:val="24"/>
          <w:szCs w:val="24"/>
          <w:u w:val="single"/>
          <w:lang w:eastAsia="es-ES"/>
        </w:rPr>
        <w:t xml:space="preserve">2) </w:t>
      </w:r>
      <w:r w:rsidR="00F01027" w:rsidRPr="007A5740">
        <w:rPr>
          <w:rFonts w:eastAsia="Times New Roman" w:cstheme="minorHAnsi"/>
          <w:b/>
          <w:bCs/>
          <w:sz w:val="24"/>
          <w:szCs w:val="24"/>
          <w:u w:val="single"/>
          <w:lang w:eastAsia="es-ES"/>
        </w:rPr>
        <w:t>“</w:t>
      </w:r>
      <w:r w:rsidR="009D1D12" w:rsidRPr="007A5740">
        <w:rPr>
          <w:rFonts w:eastAsia="Times New Roman" w:cstheme="minorHAnsi"/>
          <w:b/>
          <w:bCs/>
          <w:sz w:val="24"/>
          <w:szCs w:val="24"/>
          <w:u w:val="single"/>
          <w:lang w:eastAsia="es-ES"/>
        </w:rPr>
        <w:t>Método KAT</w:t>
      </w:r>
      <w:r w:rsidR="00F01027" w:rsidRPr="007A5740">
        <w:rPr>
          <w:rFonts w:eastAsia="Times New Roman" w:cstheme="minorHAnsi"/>
          <w:b/>
          <w:bCs/>
          <w:sz w:val="24"/>
          <w:szCs w:val="24"/>
          <w:u w:val="single"/>
          <w:lang w:eastAsia="es-ES"/>
        </w:rPr>
        <w:t>”:</w:t>
      </w:r>
    </w:p>
    <w:p w14:paraId="701B40BB" w14:textId="3E29732C" w:rsidR="004442A3" w:rsidRDefault="00EF7631"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La regulación requiere que los individuos que lideren o supervisen la conducción de una evaluación de vulnerabilidades deben realizar el curso denominado Key </w:t>
      </w:r>
      <w:proofErr w:type="spellStart"/>
      <w:r w:rsidRPr="00F0462C">
        <w:rPr>
          <w:rFonts w:eastAsia="Times New Roman" w:cstheme="minorHAnsi"/>
          <w:sz w:val="24"/>
          <w:szCs w:val="24"/>
          <w:lang w:eastAsia="es-ES"/>
        </w:rPr>
        <w:t>Activit</w:t>
      </w:r>
      <w:r w:rsidR="00487267">
        <w:rPr>
          <w:rFonts w:eastAsia="Times New Roman" w:cstheme="minorHAnsi"/>
          <w:sz w:val="24"/>
          <w:szCs w:val="24"/>
          <w:lang w:eastAsia="es-ES"/>
        </w:rPr>
        <w:t>ies</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Types</w:t>
      </w:r>
      <w:proofErr w:type="spellEnd"/>
      <w:r w:rsidRPr="00F0462C">
        <w:rPr>
          <w:rFonts w:eastAsia="Times New Roman" w:cstheme="minorHAnsi"/>
          <w:sz w:val="24"/>
          <w:szCs w:val="24"/>
          <w:lang w:eastAsia="es-ES"/>
        </w:rPr>
        <w:t xml:space="preserve"> (KAT). </w:t>
      </w:r>
      <w:r w:rsidR="009D1D12" w:rsidRPr="00F0462C">
        <w:rPr>
          <w:rFonts w:eastAsia="Times New Roman" w:cstheme="minorHAnsi"/>
          <w:sz w:val="24"/>
          <w:szCs w:val="24"/>
          <w:lang w:eastAsia="es-ES"/>
        </w:rPr>
        <w:t>L</w:t>
      </w:r>
      <w:r w:rsidRPr="00F0462C">
        <w:rPr>
          <w:rFonts w:eastAsia="Times New Roman" w:cstheme="minorHAnsi"/>
          <w:sz w:val="24"/>
          <w:szCs w:val="24"/>
          <w:lang w:eastAsia="es-ES"/>
        </w:rPr>
        <w:t xml:space="preserve">a FDA identifico a través de un análisis de resultados de más de 50 evaluaciones </w:t>
      </w:r>
      <w:r w:rsidR="009D1D12" w:rsidRPr="00F0462C">
        <w:rPr>
          <w:rFonts w:eastAsia="Times New Roman" w:cstheme="minorHAnsi"/>
          <w:sz w:val="24"/>
          <w:szCs w:val="24"/>
          <w:lang w:eastAsia="es-ES"/>
        </w:rPr>
        <w:t>en distintos alimentos, las V</w:t>
      </w:r>
      <w:r w:rsidRPr="00F0462C">
        <w:rPr>
          <w:rFonts w:eastAsia="Times New Roman" w:cstheme="minorHAnsi"/>
          <w:sz w:val="24"/>
          <w:szCs w:val="24"/>
          <w:lang w:eastAsia="es-ES"/>
        </w:rPr>
        <w:t xml:space="preserve">ulnerabilidades </w:t>
      </w:r>
      <w:r w:rsidR="009D1D12" w:rsidRPr="00F0462C">
        <w:rPr>
          <w:rFonts w:eastAsia="Times New Roman" w:cstheme="minorHAnsi"/>
          <w:sz w:val="24"/>
          <w:szCs w:val="24"/>
          <w:lang w:eastAsia="es-ES"/>
        </w:rPr>
        <w:t>de</w:t>
      </w:r>
      <w:r w:rsidRPr="00F0462C">
        <w:rPr>
          <w:rFonts w:eastAsia="Times New Roman" w:cstheme="minorHAnsi"/>
          <w:sz w:val="24"/>
          <w:szCs w:val="24"/>
          <w:lang w:eastAsia="es-ES"/>
        </w:rPr>
        <w:t xml:space="preserve"> cuatro actividades </w:t>
      </w:r>
      <w:r w:rsidR="009D1D12" w:rsidRPr="00F0462C">
        <w:rPr>
          <w:rFonts w:eastAsia="Times New Roman" w:cstheme="minorHAnsi"/>
          <w:sz w:val="24"/>
          <w:szCs w:val="24"/>
          <w:lang w:eastAsia="es-ES"/>
        </w:rPr>
        <w:t>“</w:t>
      </w:r>
      <w:r w:rsidRPr="00F0462C">
        <w:rPr>
          <w:rFonts w:eastAsia="Times New Roman" w:cstheme="minorHAnsi"/>
          <w:sz w:val="24"/>
          <w:szCs w:val="24"/>
          <w:lang w:eastAsia="es-ES"/>
        </w:rPr>
        <w:t>tipo</w:t>
      </w:r>
      <w:r w:rsidR="009D1D12" w:rsidRPr="00F0462C">
        <w:rPr>
          <w:rFonts w:eastAsia="Times New Roman" w:cstheme="minorHAnsi"/>
          <w:sz w:val="24"/>
          <w:szCs w:val="24"/>
          <w:lang w:eastAsia="es-ES"/>
        </w:rPr>
        <w:t>”</w:t>
      </w:r>
      <w:r w:rsidRPr="00F0462C">
        <w:rPr>
          <w:rFonts w:eastAsia="Times New Roman" w:cstheme="minorHAnsi"/>
          <w:sz w:val="24"/>
          <w:szCs w:val="24"/>
          <w:lang w:eastAsia="es-ES"/>
        </w:rPr>
        <w:t xml:space="preserve"> como las actividades más consistentemente ranqueadas</w:t>
      </w:r>
      <w:r w:rsidR="009D1D12" w:rsidRPr="00F0462C">
        <w:rPr>
          <w:rFonts w:eastAsia="Times New Roman" w:cstheme="minorHAnsi"/>
          <w:sz w:val="24"/>
          <w:szCs w:val="24"/>
          <w:lang w:eastAsia="es-ES"/>
        </w:rPr>
        <w:t xml:space="preserve"> en los procesos de evaluación de dichas vulnerabilidades e</w:t>
      </w:r>
      <w:r w:rsidRPr="00F0462C">
        <w:rPr>
          <w:rFonts w:eastAsia="Times New Roman" w:cstheme="minorHAnsi"/>
          <w:sz w:val="24"/>
          <w:szCs w:val="24"/>
          <w:lang w:eastAsia="es-ES"/>
        </w:rPr>
        <w:t xml:space="preserve"> independien</w:t>
      </w:r>
      <w:r w:rsidR="009D1D12" w:rsidRPr="00F0462C">
        <w:rPr>
          <w:rFonts w:eastAsia="Times New Roman" w:cstheme="minorHAnsi"/>
          <w:sz w:val="24"/>
          <w:szCs w:val="24"/>
          <w:lang w:eastAsia="es-ES"/>
        </w:rPr>
        <w:t>temente</w:t>
      </w:r>
      <w:r w:rsidRPr="00F0462C">
        <w:rPr>
          <w:rFonts w:eastAsia="Times New Roman" w:cstheme="minorHAnsi"/>
          <w:sz w:val="24"/>
          <w:szCs w:val="24"/>
          <w:lang w:eastAsia="es-ES"/>
        </w:rPr>
        <w:t xml:space="preserve"> del tipo de producto </w:t>
      </w:r>
      <w:r w:rsidR="009D1D12" w:rsidRPr="00F0462C">
        <w:rPr>
          <w:rFonts w:eastAsia="Times New Roman" w:cstheme="minorHAnsi"/>
          <w:sz w:val="24"/>
          <w:szCs w:val="24"/>
          <w:lang w:eastAsia="es-ES"/>
        </w:rPr>
        <w:t>de alimento analizado</w:t>
      </w:r>
      <w:r w:rsidRPr="00F0462C">
        <w:rPr>
          <w:rFonts w:eastAsia="Times New Roman" w:cstheme="minorHAnsi"/>
          <w:sz w:val="24"/>
          <w:szCs w:val="24"/>
          <w:lang w:eastAsia="es-ES"/>
        </w:rPr>
        <w:t xml:space="preserve">. El método KAT refleja </w:t>
      </w:r>
      <w:r w:rsidR="009D1D12" w:rsidRPr="00F0462C">
        <w:rPr>
          <w:rFonts w:eastAsia="Times New Roman" w:cstheme="minorHAnsi"/>
          <w:sz w:val="24"/>
          <w:szCs w:val="24"/>
          <w:lang w:eastAsia="es-ES"/>
        </w:rPr>
        <w:t xml:space="preserve">las </w:t>
      </w:r>
      <w:r w:rsidRPr="00F0462C">
        <w:rPr>
          <w:rFonts w:eastAsia="Times New Roman" w:cstheme="minorHAnsi"/>
          <w:sz w:val="24"/>
          <w:szCs w:val="24"/>
          <w:lang w:eastAsia="es-ES"/>
        </w:rPr>
        <w:t xml:space="preserve">vulnerabilidades significativas en las Adulteraciones Intencionales causadas por actos tendientes a producir un amplio daño a la Salud Publica. La aprobación de este curso implica el otorgamiento de un certificado firmado por el Instructor Líder y aceptado por la FDA. </w:t>
      </w:r>
    </w:p>
    <w:p w14:paraId="57344170" w14:textId="0ABF5975" w:rsidR="00520814" w:rsidRDefault="00520814" w:rsidP="00F0462C">
      <w:pPr>
        <w:spacing w:after="150" w:line="240" w:lineRule="auto"/>
        <w:jc w:val="both"/>
        <w:rPr>
          <w:rFonts w:eastAsia="Times New Roman" w:cstheme="minorHAnsi"/>
          <w:sz w:val="24"/>
          <w:szCs w:val="24"/>
          <w:lang w:eastAsia="es-ES"/>
        </w:rPr>
      </w:pPr>
    </w:p>
    <w:p w14:paraId="2C9D0EFD" w14:textId="46A4E195" w:rsidR="00667BA8" w:rsidRPr="007A5740" w:rsidRDefault="009D1D12" w:rsidP="00A564D0">
      <w:pPr>
        <w:spacing w:after="150" w:line="240" w:lineRule="auto"/>
        <w:rPr>
          <w:rFonts w:cstheme="minorHAnsi"/>
          <w:b/>
          <w:bCs/>
          <w:sz w:val="24"/>
          <w:szCs w:val="24"/>
          <w:u w:val="single"/>
        </w:rPr>
      </w:pPr>
      <w:r w:rsidRPr="007A5740">
        <w:rPr>
          <w:rFonts w:eastAsia="Times New Roman" w:cstheme="minorHAnsi"/>
          <w:b/>
          <w:bCs/>
          <w:sz w:val="24"/>
          <w:szCs w:val="24"/>
          <w:u w:val="single"/>
          <w:lang w:eastAsia="es-ES"/>
        </w:rPr>
        <w:t>3</w:t>
      </w:r>
      <w:r w:rsidR="00667BA8" w:rsidRPr="007A5740">
        <w:rPr>
          <w:rFonts w:eastAsia="Times New Roman" w:cstheme="minorHAnsi"/>
          <w:b/>
          <w:bCs/>
          <w:sz w:val="24"/>
          <w:szCs w:val="24"/>
          <w:u w:val="single"/>
          <w:lang w:eastAsia="es-ES"/>
        </w:rPr>
        <w:t xml:space="preserve">) </w:t>
      </w:r>
      <w:r w:rsidR="00667BA8" w:rsidRPr="007A5740">
        <w:rPr>
          <w:rFonts w:cstheme="minorHAnsi"/>
          <w:b/>
          <w:bCs/>
          <w:sz w:val="24"/>
          <w:szCs w:val="24"/>
          <w:u w:val="single"/>
        </w:rPr>
        <w:t>“Estrategias para mitigar las vulnerabilidades significativas en cada “</w:t>
      </w:r>
      <w:proofErr w:type="spellStart"/>
      <w:r w:rsidR="00667BA8" w:rsidRPr="007A5740">
        <w:rPr>
          <w:rFonts w:cstheme="minorHAnsi"/>
          <w:b/>
          <w:bCs/>
          <w:sz w:val="24"/>
          <w:szCs w:val="24"/>
          <w:u w:val="single"/>
        </w:rPr>
        <w:t>actiona</w:t>
      </w:r>
      <w:r w:rsidR="00487267" w:rsidRPr="007A5740">
        <w:rPr>
          <w:rFonts w:cstheme="minorHAnsi"/>
          <w:b/>
          <w:bCs/>
          <w:sz w:val="24"/>
          <w:szCs w:val="24"/>
          <w:u w:val="single"/>
        </w:rPr>
        <w:t>ble</w:t>
      </w:r>
      <w:proofErr w:type="spellEnd"/>
      <w:r w:rsidR="00667BA8" w:rsidRPr="007A5740">
        <w:rPr>
          <w:rFonts w:cstheme="minorHAnsi"/>
          <w:b/>
          <w:bCs/>
          <w:sz w:val="24"/>
          <w:szCs w:val="24"/>
          <w:u w:val="single"/>
        </w:rPr>
        <w:t xml:space="preserve"> </w:t>
      </w:r>
      <w:proofErr w:type="spellStart"/>
      <w:r w:rsidR="00487267" w:rsidRPr="007A5740">
        <w:rPr>
          <w:rFonts w:cstheme="minorHAnsi"/>
          <w:b/>
          <w:bCs/>
          <w:sz w:val="24"/>
          <w:szCs w:val="24"/>
          <w:u w:val="single"/>
        </w:rPr>
        <w:t>Process</w:t>
      </w:r>
      <w:proofErr w:type="spellEnd"/>
      <w:r w:rsidR="00667BA8" w:rsidRPr="007A5740">
        <w:rPr>
          <w:rFonts w:cstheme="minorHAnsi"/>
          <w:b/>
          <w:bCs/>
          <w:sz w:val="24"/>
          <w:szCs w:val="24"/>
          <w:u w:val="single"/>
        </w:rPr>
        <w:t xml:space="preserve"> step”:</w:t>
      </w:r>
    </w:p>
    <w:p w14:paraId="4B258940" w14:textId="7225D633" w:rsidR="009D1D12" w:rsidRPr="00F0462C" w:rsidRDefault="009D1D12"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La regulación requiere además que las plantas que deban cumplir con la ley deben identificar e implementar Estrategias de Mitigación en cada </w:t>
      </w:r>
      <w:proofErr w:type="spellStart"/>
      <w:r w:rsidRPr="00F0462C">
        <w:rPr>
          <w:rFonts w:eastAsia="Times New Roman" w:cstheme="minorHAnsi"/>
          <w:sz w:val="24"/>
          <w:szCs w:val="24"/>
          <w:lang w:eastAsia="es-ES"/>
        </w:rPr>
        <w:t>Actionable</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Process</w:t>
      </w:r>
      <w:proofErr w:type="spellEnd"/>
      <w:r w:rsidRPr="00F0462C">
        <w:rPr>
          <w:rFonts w:eastAsia="Times New Roman" w:cstheme="minorHAnsi"/>
          <w:sz w:val="24"/>
          <w:szCs w:val="24"/>
          <w:lang w:eastAsia="es-ES"/>
        </w:rPr>
        <w:t xml:space="preserve"> Step identificados a través de la Evaluación de Vulnerabilidades (21CFR121.135). </w:t>
      </w:r>
    </w:p>
    <w:p w14:paraId="7A0F3796" w14:textId="70B6E214" w:rsidR="009D1D12" w:rsidRPr="00F0462C" w:rsidRDefault="009D1D12"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lastRenderedPageBreak/>
        <w:t xml:space="preserve">La regulación, además, requiere que los individuos que deben identificar y explicar las estrategias de mitigación “hayan completado con éxito el entrenamiento para esta función, </w:t>
      </w:r>
      <w:r w:rsidR="00487267" w:rsidRPr="00F0462C">
        <w:rPr>
          <w:rFonts w:eastAsia="Times New Roman" w:cstheme="minorHAnsi"/>
          <w:sz w:val="24"/>
          <w:szCs w:val="24"/>
          <w:lang w:eastAsia="es-ES"/>
        </w:rPr>
        <w:t>de acuerdo con</w:t>
      </w:r>
      <w:r w:rsidR="00667BA8" w:rsidRPr="00F0462C">
        <w:rPr>
          <w:rFonts w:eastAsia="Times New Roman" w:cstheme="minorHAnsi"/>
          <w:sz w:val="24"/>
          <w:szCs w:val="24"/>
          <w:lang w:eastAsia="es-ES"/>
        </w:rPr>
        <w:t xml:space="preserve"> un </w:t>
      </w:r>
      <w:r w:rsidR="00487267" w:rsidRPr="00F0462C">
        <w:rPr>
          <w:rFonts w:eastAsia="Times New Roman" w:cstheme="minorHAnsi"/>
          <w:sz w:val="24"/>
          <w:szCs w:val="24"/>
          <w:lang w:eastAsia="es-ES"/>
        </w:rPr>
        <w:t>currículo</w:t>
      </w:r>
      <w:r w:rsidRPr="00F0462C">
        <w:rPr>
          <w:rFonts w:eastAsia="Times New Roman" w:cstheme="minorHAnsi"/>
          <w:sz w:val="24"/>
          <w:szCs w:val="24"/>
          <w:lang w:eastAsia="es-ES"/>
        </w:rPr>
        <w:t xml:space="preserve"> estandarizado reconocido como adecuado por la FDA</w:t>
      </w:r>
      <w:r w:rsidR="00667BA8" w:rsidRPr="00F0462C">
        <w:rPr>
          <w:rFonts w:eastAsia="Times New Roman" w:cstheme="minorHAnsi"/>
          <w:sz w:val="24"/>
          <w:szCs w:val="24"/>
          <w:lang w:eastAsia="es-ES"/>
        </w:rPr>
        <w:t xml:space="preserve">”. </w:t>
      </w:r>
      <w:r w:rsidRPr="00F0462C">
        <w:rPr>
          <w:rFonts w:eastAsia="Times New Roman" w:cstheme="minorHAnsi"/>
          <w:sz w:val="24"/>
          <w:szCs w:val="24"/>
          <w:lang w:eastAsia="es-ES"/>
        </w:rPr>
        <w:t>(21CFR121.4(c)(2)</w:t>
      </w:r>
      <w:r w:rsidR="007A5740">
        <w:rPr>
          <w:rFonts w:eastAsia="Times New Roman" w:cstheme="minorHAnsi"/>
          <w:sz w:val="24"/>
          <w:szCs w:val="24"/>
          <w:lang w:eastAsia="es-ES"/>
        </w:rPr>
        <w:t>).</w:t>
      </w:r>
      <w:r w:rsidRPr="00F0462C">
        <w:rPr>
          <w:rFonts w:eastAsia="Times New Roman" w:cstheme="minorHAnsi"/>
          <w:sz w:val="24"/>
          <w:szCs w:val="24"/>
          <w:lang w:eastAsia="es-ES"/>
        </w:rPr>
        <w:t xml:space="preserve"> </w:t>
      </w:r>
    </w:p>
    <w:p w14:paraId="34D45F71" w14:textId="5006CE0E" w:rsidR="009D1D12" w:rsidRPr="00F0462C" w:rsidRDefault="009D1D12"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Este entrenamiento desarrollado por la FSPCA es el “</w:t>
      </w:r>
      <w:r w:rsidR="00487267" w:rsidRPr="00F0462C">
        <w:rPr>
          <w:rFonts w:eastAsia="Times New Roman" w:cstheme="minorHAnsi"/>
          <w:sz w:val="24"/>
          <w:szCs w:val="24"/>
          <w:lang w:eastAsia="es-ES"/>
        </w:rPr>
        <w:t>currículo</w:t>
      </w:r>
      <w:r w:rsidRPr="00F0462C">
        <w:rPr>
          <w:rFonts w:eastAsia="Times New Roman" w:cstheme="minorHAnsi"/>
          <w:sz w:val="24"/>
          <w:szCs w:val="24"/>
          <w:lang w:eastAsia="es-ES"/>
        </w:rPr>
        <w:t xml:space="preserve"> estandarizado” reconocido por la FDA, la aprobación de este entrenamiento es una forma de cumplir con este requerimiento. </w:t>
      </w:r>
    </w:p>
    <w:p w14:paraId="7F250B0A" w14:textId="4C2F4F90" w:rsidR="009D1D12" w:rsidRDefault="009D1D12"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La aprobación de este curso implica el otorgamiento de un certificado firmado por el Instructor Líder y aceptado por la FDA. </w:t>
      </w:r>
    </w:p>
    <w:p w14:paraId="4E0C1E74" w14:textId="77777777" w:rsidR="00E352CF" w:rsidRPr="00F0462C" w:rsidRDefault="00E352CF" w:rsidP="00F0462C">
      <w:pPr>
        <w:spacing w:after="150" w:line="240" w:lineRule="auto"/>
        <w:jc w:val="both"/>
        <w:rPr>
          <w:rFonts w:eastAsia="Times New Roman" w:cstheme="minorHAnsi"/>
          <w:sz w:val="24"/>
          <w:szCs w:val="24"/>
          <w:lang w:eastAsia="es-ES"/>
        </w:rPr>
      </w:pPr>
    </w:p>
    <w:p w14:paraId="26ACD876" w14:textId="2C3FB8C4" w:rsidR="009D1D12" w:rsidRPr="007A5740" w:rsidRDefault="00667BA8" w:rsidP="00A564D0">
      <w:pPr>
        <w:spacing w:after="150" w:line="240" w:lineRule="auto"/>
        <w:rPr>
          <w:rFonts w:eastAsia="Times New Roman" w:cstheme="minorHAnsi"/>
          <w:b/>
          <w:bCs/>
          <w:sz w:val="24"/>
          <w:szCs w:val="24"/>
          <w:u w:val="single"/>
          <w:lang w:eastAsia="es-ES"/>
        </w:rPr>
      </w:pPr>
      <w:r w:rsidRPr="007A5740">
        <w:rPr>
          <w:rFonts w:eastAsia="Times New Roman" w:cstheme="minorHAnsi"/>
          <w:b/>
          <w:bCs/>
          <w:sz w:val="24"/>
          <w:szCs w:val="24"/>
          <w:u w:val="single"/>
          <w:lang w:eastAsia="es-ES"/>
        </w:rPr>
        <w:t>4</w:t>
      </w:r>
      <w:r w:rsidR="00EF7631" w:rsidRPr="007A5740">
        <w:rPr>
          <w:rFonts w:eastAsia="Times New Roman" w:cstheme="minorHAnsi"/>
          <w:b/>
          <w:bCs/>
          <w:sz w:val="24"/>
          <w:szCs w:val="24"/>
          <w:u w:val="single"/>
          <w:lang w:eastAsia="es-ES"/>
        </w:rPr>
        <w:t xml:space="preserve">) </w:t>
      </w:r>
      <w:r w:rsidR="009D1D12" w:rsidRPr="007A5740">
        <w:rPr>
          <w:rFonts w:eastAsia="Times New Roman" w:cstheme="minorHAnsi"/>
          <w:b/>
          <w:bCs/>
          <w:sz w:val="24"/>
          <w:szCs w:val="24"/>
          <w:u w:val="single"/>
          <w:lang w:eastAsia="es-ES"/>
        </w:rPr>
        <w:t xml:space="preserve">“Evaluación y Ejecución de la evaluación de las </w:t>
      </w:r>
      <w:r w:rsidR="00487267" w:rsidRPr="007A5740">
        <w:rPr>
          <w:rFonts w:eastAsia="Times New Roman" w:cstheme="minorHAnsi"/>
          <w:b/>
          <w:bCs/>
          <w:sz w:val="24"/>
          <w:szCs w:val="24"/>
          <w:u w:val="single"/>
          <w:lang w:eastAsia="es-ES"/>
        </w:rPr>
        <w:t>Vulnerabilidades</w:t>
      </w:r>
      <w:r w:rsidR="009D1D12" w:rsidRPr="007A5740">
        <w:rPr>
          <w:rFonts w:eastAsia="Times New Roman" w:cstheme="minorHAnsi"/>
          <w:b/>
          <w:bCs/>
          <w:sz w:val="24"/>
          <w:szCs w:val="24"/>
          <w:u w:val="single"/>
          <w:lang w:eastAsia="es-ES"/>
        </w:rPr>
        <w:t>”:</w:t>
      </w:r>
    </w:p>
    <w:p w14:paraId="0136849F" w14:textId="41F92B7F" w:rsidR="004442A3" w:rsidRDefault="00EF7631"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La regulación requiere además que ciertas actividades deben ser completadas por un “Individuo Calificado en la Defensa de los Alimentos” que haya completado satisfactoriamente el entrenamiento en la </w:t>
      </w:r>
      <w:r w:rsidR="00667BA8" w:rsidRPr="00F0462C">
        <w:rPr>
          <w:rFonts w:eastAsia="Times New Roman" w:cstheme="minorHAnsi"/>
          <w:sz w:val="24"/>
          <w:szCs w:val="24"/>
          <w:lang w:eastAsia="es-ES"/>
        </w:rPr>
        <w:t xml:space="preserve">evaluación y </w:t>
      </w:r>
      <w:r w:rsidR="00487267" w:rsidRPr="00F0462C">
        <w:rPr>
          <w:rFonts w:eastAsia="Times New Roman" w:cstheme="minorHAnsi"/>
          <w:sz w:val="24"/>
          <w:szCs w:val="24"/>
          <w:lang w:eastAsia="es-ES"/>
        </w:rPr>
        <w:t>ejecución</w:t>
      </w:r>
      <w:r w:rsidRPr="00F0462C">
        <w:rPr>
          <w:rFonts w:eastAsia="Times New Roman" w:cstheme="minorHAnsi"/>
          <w:sz w:val="24"/>
          <w:szCs w:val="24"/>
          <w:lang w:eastAsia="es-ES"/>
        </w:rPr>
        <w:t xml:space="preserve"> de</w:t>
      </w:r>
      <w:r w:rsidR="00667BA8" w:rsidRPr="00F0462C">
        <w:rPr>
          <w:rFonts w:eastAsia="Times New Roman" w:cstheme="minorHAnsi"/>
          <w:sz w:val="24"/>
          <w:szCs w:val="24"/>
          <w:lang w:eastAsia="es-ES"/>
        </w:rPr>
        <w:t xml:space="preserve"> </w:t>
      </w:r>
      <w:r w:rsidR="00C84E74" w:rsidRPr="00F0462C">
        <w:rPr>
          <w:rFonts w:eastAsia="Times New Roman" w:cstheme="minorHAnsi"/>
          <w:sz w:val="24"/>
          <w:szCs w:val="24"/>
          <w:lang w:eastAsia="es-ES"/>
        </w:rPr>
        <w:t>las</w:t>
      </w:r>
      <w:r w:rsidRPr="00F0462C">
        <w:rPr>
          <w:rFonts w:eastAsia="Times New Roman" w:cstheme="minorHAnsi"/>
          <w:sz w:val="24"/>
          <w:szCs w:val="24"/>
          <w:lang w:eastAsia="es-ES"/>
        </w:rPr>
        <w:t xml:space="preserve"> Vulnerabilidades</w:t>
      </w:r>
      <w:r w:rsidR="00C84E74" w:rsidRPr="00F0462C">
        <w:rPr>
          <w:rFonts w:eastAsia="Times New Roman" w:cstheme="minorHAnsi"/>
          <w:sz w:val="24"/>
          <w:szCs w:val="24"/>
          <w:lang w:eastAsia="es-ES"/>
        </w:rPr>
        <w:t xml:space="preserve"> y Vulnerabilidades significativas en la planta</w:t>
      </w:r>
      <w:r w:rsidRPr="00F0462C">
        <w:rPr>
          <w:rFonts w:eastAsia="Times New Roman" w:cstheme="minorHAnsi"/>
          <w:sz w:val="24"/>
          <w:szCs w:val="24"/>
          <w:lang w:eastAsia="es-ES"/>
        </w:rPr>
        <w:t xml:space="preserve">. Este curso desarrollado por la FSPCA es el </w:t>
      </w:r>
      <w:r w:rsidR="00487267" w:rsidRPr="00F0462C">
        <w:rPr>
          <w:rFonts w:eastAsia="Times New Roman" w:cstheme="minorHAnsi"/>
          <w:sz w:val="24"/>
          <w:szCs w:val="24"/>
          <w:lang w:eastAsia="es-ES"/>
        </w:rPr>
        <w:t>currículo</w:t>
      </w:r>
      <w:r w:rsidRPr="00F0462C">
        <w:rPr>
          <w:rFonts w:eastAsia="Times New Roman" w:cstheme="minorHAnsi"/>
          <w:sz w:val="24"/>
          <w:szCs w:val="24"/>
          <w:lang w:eastAsia="es-ES"/>
        </w:rPr>
        <w:t xml:space="preserve"> estandarizado reconocido por la FDA”</w:t>
      </w:r>
      <w:r w:rsidR="009D1D12" w:rsidRPr="00F0462C">
        <w:rPr>
          <w:rFonts w:eastAsia="Times New Roman" w:cstheme="minorHAnsi"/>
          <w:sz w:val="24"/>
          <w:szCs w:val="24"/>
          <w:lang w:eastAsia="es-ES"/>
        </w:rPr>
        <w:t>.</w:t>
      </w:r>
      <w:r w:rsidRPr="00F0462C">
        <w:rPr>
          <w:rFonts w:eastAsia="Times New Roman" w:cstheme="minorHAnsi"/>
          <w:sz w:val="24"/>
          <w:szCs w:val="24"/>
          <w:lang w:eastAsia="es-ES"/>
        </w:rPr>
        <w:t xml:space="preserve"> </w:t>
      </w:r>
      <w:r w:rsidR="009D1D12" w:rsidRPr="00F0462C">
        <w:rPr>
          <w:rFonts w:eastAsia="Times New Roman" w:cstheme="minorHAnsi"/>
          <w:sz w:val="24"/>
          <w:szCs w:val="24"/>
          <w:lang w:eastAsia="es-ES"/>
        </w:rPr>
        <w:t>U</w:t>
      </w:r>
      <w:r w:rsidRPr="00F0462C">
        <w:rPr>
          <w:rFonts w:eastAsia="Times New Roman" w:cstheme="minorHAnsi"/>
          <w:sz w:val="24"/>
          <w:szCs w:val="24"/>
          <w:lang w:eastAsia="es-ES"/>
        </w:rPr>
        <w:t xml:space="preserve">na vez que </w:t>
      </w:r>
      <w:r w:rsidR="009D1D12" w:rsidRPr="00F0462C">
        <w:rPr>
          <w:rFonts w:eastAsia="Times New Roman" w:cstheme="minorHAnsi"/>
          <w:sz w:val="24"/>
          <w:szCs w:val="24"/>
          <w:lang w:eastAsia="es-ES"/>
        </w:rPr>
        <w:t>se</w:t>
      </w:r>
      <w:r w:rsidRPr="00F0462C">
        <w:rPr>
          <w:rFonts w:eastAsia="Times New Roman" w:cstheme="minorHAnsi"/>
          <w:sz w:val="24"/>
          <w:szCs w:val="24"/>
          <w:lang w:eastAsia="es-ES"/>
        </w:rPr>
        <w:t xml:space="preserve"> haya completado satisfactoriamente</w:t>
      </w:r>
      <w:r w:rsidR="009D1D12" w:rsidRPr="00F0462C">
        <w:rPr>
          <w:rFonts w:eastAsia="Times New Roman" w:cstheme="minorHAnsi"/>
          <w:sz w:val="24"/>
          <w:szCs w:val="24"/>
          <w:lang w:eastAsia="es-ES"/>
        </w:rPr>
        <w:t>, el individuo</w:t>
      </w:r>
      <w:r w:rsidRPr="00F0462C">
        <w:rPr>
          <w:rFonts w:eastAsia="Times New Roman" w:cstheme="minorHAnsi"/>
          <w:sz w:val="24"/>
          <w:szCs w:val="24"/>
          <w:lang w:eastAsia="es-ES"/>
        </w:rPr>
        <w:t xml:space="preserve"> </w:t>
      </w:r>
      <w:r w:rsidR="00487267" w:rsidRPr="00F0462C">
        <w:rPr>
          <w:rFonts w:eastAsia="Times New Roman" w:cstheme="minorHAnsi"/>
          <w:sz w:val="24"/>
          <w:szCs w:val="24"/>
          <w:lang w:eastAsia="es-ES"/>
        </w:rPr>
        <w:t>esta</w:t>
      </w:r>
      <w:r w:rsidR="00487267">
        <w:rPr>
          <w:rFonts w:eastAsia="Times New Roman" w:cstheme="minorHAnsi"/>
          <w:sz w:val="24"/>
          <w:szCs w:val="24"/>
          <w:lang w:eastAsia="es-ES"/>
        </w:rPr>
        <w:t>rá</w:t>
      </w:r>
      <w:r w:rsidRPr="00F0462C">
        <w:rPr>
          <w:rFonts w:eastAsia="Times New Roman" w:cstheme="minorHAnsi"/>
          <w:sz w:val="24"/>
          <w:szCs w:val="24"/>
          <w:lang w:eastAsia="es-ES"/>
        </w:rPr>
        <w:t xml:space="preserve"> capacitad</w:t>
      </w:r>
      <w:r w:rsidR="009D1D12" w:rsidRPr="00F0462C">
        <w:rPr>
          <w:rFonts w:eastAsia="Times New Roman" w:cstheme="minorHAnsi"/>
          <w:sz w:val="24"/>
          <w:szCs w:val="24"/>
          <w:lang w:eastAsia="es-ES"/>
        </w:rPr>
        <w:t>o</w:t>
      </w:r>
      <w:r w:rsidRPr="00F0462C">
        <w:rPr>
          <w:rFonts w:eastAsia="Times New Roman" w:cstheme="minorHAnsi"/>
          <w:sz w:val="24"/>
          <w:szCs w:val="24"/>
          <w:lang w:eastAsia="es-ES"/>
        </w:rPr>
        <w:t xml:space="preserve"> para cumplir con los requerimientos de “</w:t>
      </w:r>
      <w:r w:rsidR="009D1D12" w:rsidRPr="00F0462C">
        <w:rPr>
          <w:rFonts w:eastAsia="Times New Roman" w:cstheme="minorHAnsi"/>
          <w:sz w:val="24"/>
          <w:szCs w:val="24"/>
          <w:lang w:eastAsia="es-ES"/>
        </w:rPr>
        <w:t xml:space="preserve">un </w:t>
      </w:r>
      <w:r w:rsidRPr="00F0462C">
        <w:rPr>
          <w:rFonts w:eastAsia="Times New Roman" w:cstheme="minorHAnsi"/>
          <w:sz w:val="24"/>
          <w:szCs w:val="24"/>
          <w:lang w:eastAsia="es-ES"/>
        </w:rPr>
        <w:t xml:space="preserve">individuo calificado en Defensa de los Alimentos” Este curso “solo puede recibirse a través de Instructores Lideres de la FSPCA”. Es condición para recibir este curso haber aprobado los cursos detallados anteriormente. Al aprobar este curso tendrán un certificado </w:t>
      </w:r>
      <w:r w:rsidR="00C84E74" w:rsidRPr="00F0462C">
        <w:rPr>
          <w:rFonts w:eastAsia="Times New Roman" w:cstheme="minorHAnsi"/>
          <w:sz w:val="24"/>
          <w:szCs w:val="24"/>
          <w:lang w:eastAsia="es-ES"/>
        </w:rPr>
        <w:t>oficial emitido.</w:t>
      </w:r>
      <w:r w:rsidRPr="00F0462C">
        <w:rPr>
          <w:rFonts w:eastAsia="Times New Roman" w:cstheme="minorHAnsi"/>
          <w:sz w:val="24"/>
          <w:szCs w:val="24"/>
          <w:lang w:eastAsia="es-ES"/>
        </w:rPr>
        <w:t xml:space="preserve"> </w:t>
      </w:r>
    </w:p>
    <w:p w14:paraId="0F067B6F" w14:textId="77777777" w:rsidR="00E352CF" w:rsidRPr="00F0462C" w:rsidRDefault="00E352CF" w:rsidP="00F0462C">
      <w:pPr>
        <w:spacing w:after="150" w:line="240" w:lineRule="auto"/>
        <w:jc w:val="both"/>
        <w:rPr>
          <w:rFonts w:eastAsia="Times New Roman" w:cstheme="minorHAnsi"/>
          <w:sz w:val="24"/>
          <w:szCs w:val="24"/>
          <w:lang w:eastAsia="es-ES"/>
        </w:rPr>
      </w:pPr>
    </w:p>
    <w:p w14:paraId="1178D26A" w14:textId="77777777" w:rsidR="004442A3" w:rsidRPr="00F0462C" w:rsidRDefault="00EF7631" w:rsidP="007A5740">
      <w:pPr>
        <w:spacing w:after="150" w:line="240" w:lineRule="auto"/>
        <w:ind w:left="360" w:firstLine="708"/>
        <w:jc w:val="both"/>
        <w:rPr>
          <w:rFonts w:eastAsia="Times New Roman" w:cstheme="minorHAnsi"/>
          <w:b/>
          <w:bCs/>
          <w:sz w:val="24"/>
          <w:szCs w:val="24"/>
          <w:u w:val="single"/>
          <w:lang w:eastAsia="es-ES"/>
        </w:rPr>
      </w:pPr>
      <w:r w:rsidRPr="00F0462C">
        <w:rPr>
          <w:rFonts w:eastAsia="Times New Roman" w:cstheme="minorHAnsi"/>
          <w:b/>
          <w:bCs/>
          <w:sz w:val="24"/>
          <w:szCs w:val="24"/>
          <w:u w:val="single"/>
          <w:lang w:eastAsia="es-ES"/>
        </w:rPr>
        <w:t xml:space="preserve">El temario de este curso es el siguiente: </w:t>
      </w:r>
    </w:p>
    <w:p w14:paraId="4EDCA2A6" w14:textId="3EF3DDAC"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Visión de</w:t>
      </w:r>
      <w:r w:rsidR="00C84E74" w:rsidRPr="00F0462C">
        <w:rPr>
          <w:rFonts w:eastAsia="Times New Roman" w:cstheme="minorHAnsi"/>
          <w:sz w:val="24"/>
          <w:szCs w:val="24"/>
          <w:lang w:eastAsia="es-ES"/>
        </w:rPr>
        <w:t>l</w:t>
      </w:r>
      <w:r w:rsidRPr="00F0462C">
        <w:rPr>
          <w:rFonts w:eastAsia="Times New Roman" w:cstheme="minorHAnsi"/>
          <w:sz w:val="24"/>
          <w:szCs w:val="24"/>
          <w:lang w:eastAsia="es-ES"/>
        </w:rPr>
        <w:t xml:space="preserve"> conjunto de las Medidas de Defensa de los Alimentos. </w:t>
      </w:r>
    </w:p>
    <w:p w14:paraId="3FD8EE5D" w14:textId="61351594"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Pasos preliminares en la Evaluación de Vulnerabilidades. </w:t>
      </w:r>
    </w:p>
    <w:p w14:paraId="455D8130" w14:textId="64347E34"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Consideración de Características Inherentes</w:t>
      </w:r>
      <w:r w:rsidR="00C84E74" w:rsidRPr="00F0462C">
        <w:rPr>
          <w:rFonts w:eastAsia="Times New Roman" w:cstheme="minorHAnsi"/>
          <w:sz w:val="24"/>
          <w:szCs w:val="24"/>
          <w:lang w:eastAsia="es-ES"/>
        </w:rPr>
        <w:t xml:space="preserve"> en los procesos.</w:t>
      </w:r>
    </w:p>
    <w:p w14:paraId="294F845A" w14:textId="4DEDD231"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Consideración de un </w:t>
      </w:r>
      <w:r w:rsidR="00C84E74" w:rsidRPr="00F0462C">
        <w:rPr>
          <w:rFonts w:eastAsia="Times New Roman" w:cstheme="minorHAnsi"/>
          <w:sz w:val="24"/>
          <w:szCs w:val="24"/>
          <w:lang w:eastAsia="es-ES"/>
        </w:rPr>
        <w:t>agresor</w:t>
      </w:r>
      <w:r w:rsidRPr="00F0462C">
        <w:rPr>
          <w:rFonts w:eastAsia="Times New Roman" w:cstheme="minorHAnsi"/>
          <w:sz w:val="24"/>
          <w:szCs w:val="24"/>
          <w:lang w:eastAsia="es-ES"/>
        </w:rPr>
        <w:t xml:space="preserve"> </w:t>
      </w:r>
      <w:r w:rsidR="00C84E74" w:rsidRPr="00F0462C">
        <w:rPr>
          <w:rFonts w:eastAsia="Times New Roman" w:cstheme="minorHAnsi"/>
          <w:sz w:val="24"/>
          <w:szCs w:val="24"/>
          <w:lang w:eastAsia="es-ES"/>
        </w:rPr>
        <w:t>en el interior de la planta.</w:t>
      </w:r>
      <w:r w:rsidRPr="00F0462C">
        <w:rPr>
          <w:rFonts w:eastAsia="Times New Roman" w:cstheme="minorHAnsi"/>
          <w:sz w:val="24"/>
          <w:szCs w:val="24"/>
          <w:lang w:eastAsia="es-ES"/>
        </w:rPr>
        <w:t xml:space="preserve"> </w:t>
      </w:r>
    </w:p>
    <w:p w14:paraId="7A3CD3C0" w14:textId="073308F9"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Elemento #1: Evaluación del Impacto en la Salud Publica. </w:t>
      </w:r>
    </w:p>
    <w:p w14:paraId="6F474CA3" w14:textId="1D5855FF"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 xml:space="preserve">Elemento #2 y Elemento #3: Evaluación del </w:t>
      </w:r>
      <w:r w:rsidR="00C84E74" w:rsidRPr="00F0462C">
        <w:rPr>
          <w:rFonts w:eastAsia="Times New Roman" w:cstheme="minorHAnsi"/>
          <w:sz w:val="24"/>
          <w:szCs w:val="24"/>
          <w:lang w:eastAsia="es-ES"/>
        </w:rPr>
        <w:t xml:space="preserve">nivel </w:t>
      </w:r>
      <w:r w:rsidRPr="00F0462C">
        <w:rPr>
          <w:rFonts w:eastAsia="Times New Roman" w:cstheme="minorHAnsi"/>
          <w:sz w:val="24"/>
          <w:szCs w:val="24"/>
          <w:lang w:eastAsia="es-ES"/>
        </w:rPr>
        <w:t xml:space="preserve">de acceso al producto y evaluación de la </w:t>
      </w:r>
      <w:r w:rsidR="00487267" w:rsidRPr="00F0462C">
        <w:rPr>
          <w:rFonts w:eastAsia="Times New Roman" w:cstheme="minorHAnsi"/>
          <w:sz w:val="24"/>
          <w:szCs w:val="24"/>
          <w:lang w:eastAsia="es-ES"/>
        </w:rPr>
        <w:t>habilidad</w:t>
      </w:r>
      <w:r w:rsidRPr="00F0462C">
        <w:rPr>
          <w:rFonts w:eastAsia="Times New Roman" w:cstheme="minorHAnsi"/>
          <w:sz w:val="24"/>
          <w:szCs w:val="24"/>
          <w:lang w:eastAsia="es-ES"/>
        </w:rPr>
        <w:t xml:space="preserve"> </w:t>
      </w:r>
      <w:r w:rsidR="00C84E74" w:rsidRPr="00F0462C">
        <w:rPr>
          <w:rFonts w:eastAsia="Times New Roman" w:cstheme="minorHAnsi"/>
          <w:sz w:val="24"/>
          <w:szCs w:val="24"/>
          <w:lang w:eastAsia="es-ES"/>
        </w:rPr>
        <w:t>del agresor</w:t>
      </w:r>
      <w:r w:rsidRPr="00F0462C">
        <w:rPr>
          <w:rFonts w:eastAsia="Times New Roman" w:cstheme="minorHAnsi"/>
          <w:sz w:val="24"/>
          <w:szCs w:val="24"/>
          <w:lang w:eastAsia="es-ES"/>
        </w:rPr>
        <w:t xml:space="preserve"> en </w:t>
      </w:r>
      <w:r w:rsidR="00C84E74" w:rsidRPr="00F0462C">
        <w:rPr>
          <w:rFonts w:eastAsia="Times New Roman" w:cstheme="minorHAnsi"/>
          <w:sz w:val="24"/>
          <w:szCs w:val="24"/>
          <w:lang w:eastAsia="es-ES"/>
        </w:rPr>
        <w:t xml:space="preserve">atacar </w:t>
      </w:r>
      <w:r w:rsidRPr="00F0462C">
        <w:rPr>
          <w:rFonts w:eastAsia="Times New Roman" w:cstheme="minorHAnsi"/>
          <w:sz w:val="24"/>
          <w:szCs w:val="24"/>
          <w:lang w:eastAsia="es-ES"/>
        </w:rPr>
        <w:t xml:space="preserve">satisfactoriamente </w:t>
      </w:r>
      <w:r w:rsidR="00C84E74" w:rsidRPr="00F0462C">
        <w:rPr>
          <w:rFonts w:eastAsia="Times New Roman" w:cstheme="minorHAnsi"/>
          <w:sz w:val="24"/>
          <w:szCs w:val="24"/>
          <w:lang w:eastAsia="es-ES"/>
        </w:rPr>
        <w:t xml:space="preserve">y </w:t>
      </w:r>
      <w:r w:rsidRPr="00F0462C">
        <w:rPr>
          <w:rFonts w:eastAsia="Times New Roman" w:cstheme="minorHAnsi"/>
          <w:sz w:val="24"/>
          <w:szCs w:val="24"/>
          <w:lang w:eastAsia="es-ES"/>
        </w:rPr>
        <w:t xml:space="preserve">contaminar el </w:t>
      </w:r>
      <w:r w:rsidR="00C84E74" w:rsidRPr="00F0462C">
        <w:rPr>
          <w:rFonts w:eastAsia="Times New Roman" w:cstheme="minorHAnsi"/>
          <w:sz w:val="24"/>
          <w:szCs w:val="24"/>
          <w:lang w:eastAsia="es-ES"/>
        </w:rPr>
        <w:t>alimento.</w:t>
      </w:r>
      <w:r w:rsidRPr="00F0462C">
        <w:rPr>
          <w:rFonts w:eastAsia="Times New Roman" w:cstheme="minorHAnsi"/>
          <w:sz w:val="24"/>
          <w:szCs w:val="24"/>
          <w:lang w:eastAsia="es-ES"/>
        </w:rPr>
        <w:t xml:space="preserve"> </w:t>
      </w:r>
    </w:p>
    <w:p w14:paraId="3C6AB384" w14:textId="5BC14ABF" w:rsidR="004442A3" w:rsidRPr="00F0462C" w:rsidRDefault="00EF7631" w:rsidP="00F0462C">
      <w:pPr>
        <w:pStyle w:val="Prrafodelista"/>
        <w:numPr>
          <w:ilvl w:val="0"/>
          <w:numId w:val="4"/>
        </w:num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Análisis de</w:t>
      </w:r>
      <w:r w:rsidR="00F0462C" w:rsidRPr="00F0462C">
        <w:rPr>
          <w:rFonts w:eastAsia="Times New Roman" w:cstheme="minorHAnsi"/>
          <w:sz w:val="24"/>
          <w:szCs w:val="24"/>
          <w:lang w:eastAsia="es-ES"/>
        </w:rPr>
        <w:t xml:space="preserve"> los</w:t>
      </w:r>
      <w:r w:rsidRPr="00F0462C">
        <w:rPr>
          <w:rFonts w:eastAsia="Times New Roman" w:cstheme="minorHAnsi"/>
          <w:sz w:val="24"/>
          <w:szCs w:val="24"/>
          <w:lang w:eastAsia="es-ES"/>
        </w:rPr>
        <w:t xml:space="preserve"> resultados para determinar</w:t>
      </w:r>
      <w:r w:rsidR="00F0462C" w:rsidRPr="00F0462C">
        <w:rPr>
          <w:rFonts w:eastAsia="Times New Roman" w:cstheme="minorHAnsi"/>
          <w:sz w:val="24"/>
          <w:szCs w:val="24"/>
          <w:lang w:eastAsia="es-ES"/>
        </w:rPr>
        <w:t xml:space="preserve"> </w:t>
      </w:r>
      <w:r w:rsidR="00487267" w:rsidRPr="00F0462C">
        <w:rPr>
          <w:rFonts w:eastAsia="Times New Roman" w:cstheme="minorHAnsi"/>
          <w:sz w:val="24"/>
          <w:szCs w:val="24"/>
          <w:lang w:eastAsia="es-ES"/>
        </w:rPr>
        <w:t>cuáles</w:t>
      </w:r>
      <w:r w:rsidR="00F0462C" w:rsidRPr="00F0462C">
        <w:rPr>
          <w:rFonts w:eastAsia="Times New Roman" w:cstheme="minorHAnsi"/>
          <w:sz w:val="24"/>
          <w:szCs w:val="24"/>
          <w:lang w:eastAsia="es-ES"/>
        </w:rPr>
        <w:t xml:space="preserve"> son esos</w:t>
      </w:r>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Actionable</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Process</w:t>
      </w:r>
      <w:proofErr w:type="spellEnd"/>
      <w:r w:rsidRPr="00F0462C">
        <w:rPr>
          <w:rFonts w:eastAsia="Times New Roman" w:cstheme="minorHAnsi"/>
          <w:sz w:val="24"/>
          <w:szCs w:val="24"/>
          <w:lang w:eastAsia="es-ES"/>
        </w:rPr>
        <w:t xml:space="preserve"> </w:t>
      </w:r>
      <w:proofErr w:type="spellStart"/>
      <w:r w:rsidRPr="00F0462C">
        <w:rPr>
          <w:rFonts w:eastAsia="Times New Roman" w:cstheme="minorHAnsi"/>
          <w:sz w:val="24"/>
          <w:szCs w:val="24"/>
          <w:lang w:eastAsia="es-ES"/>
        </w:rPr>
        <w:t>Steps</w:t>
      </w:r>
      <w:proofErr w:type="spellEnd"/>
      <w:r w:rsidRPr="00F0462C">
        <w:rPr>
          <w:rFonts w:eastAsia="Times New Roman" w:cstheme="minorHAnsi"/>
          <w:sz w:val="24"/>
          <w:szCs w:val="24"/>
          <w:lang w:eastAsia="es-ES"/>
        </w:rPr>
        <w:t xml:space="preserve"> </w:t>
      </w:r>
    </w:p>
    <w:p w14:paraId="783F8B7A" w14:textId="41778E58" w:rsidR="00F0462C" w:rsidRPr="004A1D05" w:rsidRDefault="00EF7631" w:rsidP="00C96E2F">
      <w:pPr>
        <w:pStyle w:val="Prrafodelista"/>
        <w:numPr>
          <w:ilvl w:val="0"/>
          <w:numId w:val="4"/>
        </w:numPr>
        <w:spacing w:after="150" w:line="240" w:lineRule="auto"/>
        <w:jc w:val="both"/>
        <w:rPr>
          <w:rFonts w:eastAsia="Times New Roman" w:cstheme="minorHAnsi"/>
          <w:sz w:val="24"/>
          <w:szCs w:val="24"/>
          <w:lang w:eastAsia="es-ES"/>
        </w:rPr>
      </w:pPr>
      <w:r w:rsidRPr="004A1D05">
        <w:rPr>
          <w:rFonts w:eastAsia="Times New Roman" w:cstheme="minorHAnsi"/>
          <w:sz w:val="24"/>
          <w:szCs w:val="24"/>
          <w:lang w:eastAsia="es-ES"/>
        </w:rPr>
        <w:t>Aplicación del Enfoque Hibrido</w:t>
      </w:r>
      <w:r w:rsidR="00F0462C" w:rsidRPr="004A1D05">
        <w:rPr>
          <w:rFonts w:eastAsia="Times New Roman" w:cstheme="minorHAnsi"/>
          <w:sz w:val="24"/>
          <w:szCs w:val="24"/>
          <w:lang w:eastAsia="es-ES"/>
        </w:rPr>
        <w:t xml:space="preserve"> para estos efectos.</w:t>
      </w:r>
    </w:p>
    <w:p w14:paraId="20023043" w14:textId="6610738D" w:rsidR="00F0462C" w:rsidRPr="007A5740" w:rsidRDefault="00EF7631" w:rsidP="00A564D0">
      <w:pPr>
        <w:spacing w:after="150" w:line="240" w:lineRule="auto"/>
        <w:rPr>
          <w:rFonts w:eastAsia="Times New Roman" w:cstheme="minorHAnsi"/>
          <w:b/>
          <w:bCs/>
          <w:sz w:val="24"/>
          <w:szCs w:val="24"/>
          <w:u w:val="single"/>
          <w:lang w:eastAsia="es-ES"/>
        </w:rPr>
      </w:pPr>
      <w:r w:rsidRPr="007A5740">
        <w:rPr>
          <w:rFonts w:eastAsia="Times New Roman" w:cstheme="minorHAnsi"/>
          <w:b/>
          <w:bCs/>
          <w:sz w:val="24"/>
          <w:szCs w:val="24"/>
          <w:u w:val="single"/>
          <w:lang w:eastAsia="es-ES"/>
        </w:rPr>
        <w:t xml:space="preserve">5) </w:t>
      </w:r>
      <w:r w:rsidR="00F0462C" w:rsidRPr="007A5740">
        <w:rPr>
          <w:rFonts w:eastAsia="Times New Roman" w:cstheme="minorHAnsi"/>
          <w:b/>
          <w:bCs/>
          <w:sz w:val="24"/>
          <w:szCs w:val="24"/>
          <w:u w:val="single"/>
          <w:lang w:eastAsia="es-ES"/>
        </w:rPr>
        <w:t>“</w:t>
      </w:r>
      <w:r w:rsidRPr="007A5740">
        <w:rPr>
          <w:rFonts w:eastAsia="Times New Roman" w:cstheme="minorHAnsi"/>
          <w:b/>
          <w:bCs/>
          <w:sz w:val="24"/>
          <w:szCs w:val="24"/>
          <w:u w:val="single"/>
          <w:lang w:eastAsia="es-ES"/>
        </w:rPr>
        <w:t>Preparación y Reanálisis del Plan de Defensa de los Alimentos Descripción</w:t>
      </w:r>
      <w:r w:rsidR="00F0462C" w:rsidRPr="007A5740">
        <w:rPr>
          <w:rFonts w:eastAsia="Times New Roman" w:cstheme="minorHAnsi"/>
          <w:b/>
          <w:bCs/>
          <w:sz w:val="24"/>
          <w:szCs w:val="24"/>
          <w:u w:val="single"/>
          <w:lang w:eastAsia="es-ES"/>
        </w:rPr>
        <w:t>”</w:t>
      </w:r>
      <w:r w:rsidRPr="007A5740">
        <w:rPr>
          <w:rFonts w:eastAsia="Times New Roman" w:cstheme="minorHAnsi"/>
          <w:b/>
          <w:bCs/>
          <w:sz w:val="24"/>
          <w:szCs w:val="24"/>
          <w:u w:val="single"/>
          <w:lang w:eastAsia="es-ES"/>
        </w:rPr>
        <w:t>:</w:t>
      </w:r>
    </w:p>
    <w:p w14:paraId="76D0FA12" w14:textId="74C673AD" w:rsidR="004442A3" w:rsidRPr="00F0462C" w:rsidRDefault="00487267"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La Ley</w:t>
      </w:r>
      <w:r w:rsidR="00EF7631" w:rsidRPr="00F0462C">
        <w:rPr>
          <w:rFonts w:eastAsia="Times New Roman" w:cstheme="minorHAnsi"/>
          <w:sz w:val="24"/>
          <w:szCs w:val="24"/>
          <w:lang w:eastAsia="es-ES"/>
        </w:rPr>
        <w:t xml:space="preserve"> de </w:t>
      </w:r>
      <w:r w:rsidR="00F0462C" w:rsidRPr="00F0462C">
        <w:rPr>
          <w:rFonts w:eastAsia="Times New Roman" w:cstheme="minorHAnsi"/>
          <w:sz w:val="24"/>
          <w:szCs w:val="24"/>
          <w:lang w:eastAsia="es-ES"/>
        </w:rPr>
        <w:t xml:space="preserve">la </w:t>
      </w:r>
      <w:r w:rsidR="00EF7631" w:rsidRPr="00F0462C">
        <w:rPr>
          <w:rFonts w:eastAsia="Times New Roman" w:cstheme="minorHAnsi"/>
          <w:sz w:val="24"/>
          <w:szCs w:val="24"/>
          <w:lang w:eastAsia="es-ES"/>
        </w:rPr>
        <w:t xml:space="preserve">Modernización de la </w:t>
      </w:r>
      <w:r w:rsidR="00F0462C" w:rsidRPr="00F0462C">
        <w:rPr>
          <w:rFonts w:eastAsia="Times New Roman" w:cstheme="minorHAnsi"/>
          <w:sz w:val="24"/>
          <w:szCs w:val="24"/>
          <w:lang w:eastAsia="es-ES"/>
        </w:rPr>
        <w:t>Seguridad</w:t>
      </w:r>
      <w:r w:rsidR="00EF7631" w:rsidRPr="00F0462C">
        <w:rPr>
          <w:rFonts w:eastAsia="Times New Roman" w:cstheme="minorHAnsi"/>
          <w:sz w:val="24"/>
          <w:szCs w:val="24"/>
          <w:lang w:eastAsia="es-ES"/>
        </w:rPr>
        <w:t xml:space="preserve"> de los Alimentos (FSM</w:t>
      </w:r>
      <w:r w:rsidR="00F0462C" w:rsidRPr="00F0462C">
        <w:rPr>
          <w:rFonts w:eastAsia="Times New Roman" w:cstheme="minorHAnsi"/>
          <w:sz w:val="24"/>
          <w:szCs w:val="24"/>
          <w:lang w:eastAsia="es-ES"/>
        </w:rPr>
        <w:t xml:space="preserve">A), </w:t>
      </w:r>
      <w:r w:rsidR="00EF7631" w:rsidRPr="00F0462C">
        <w:rPr>
          <w:rFonts w:eastAsia="Times New Roman" w:cstheme="minorHAnsi"/>
          <w:sz w:val="24"/>
          <w:szCs w:val="24"/>
          <w:lang w:eastAsia="es-ES"/>
        </w:rPr>
        <w:t xml:space="preserve">sobre Estrategias de Mitigación para Proteger los Alimentos Contra la Adulteración Intencional (IA) está destinada a proteger los alimentos de actos intencionales de adulteración cuando hay una la intención de causar daños a gran escala en la salud pública. El reglamento requiere que las instalaciones cubiertas preparen, o hayan preparado, e implementen un plan escrito de defensa alimentaria (21 CFR 121.126) y lleven a cabo una reanálisis del plan de defensa alimentaria (21CFR 121.157). </w:t>
      </w:r>
    </w:p>
    <w:p w14:paraId="5E40FF9C" w14:textId="03221E8C" w:rsidR="004442A3" w:rsidRPr="00F0462C" w:rsidRDefault="00EF7631"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lastRenderedPageBreak/>
        <w:t xml:space="preserve">El reglamento requiere además que las personas que preparan el plan de defensa alimentaria y realicen el nuevo análisis "hayan completado con éxito la capacitación para la función específica </w:t>
      </w:r>
      <w:r w:rsidR="00F0462C" w:rsidRPr="00F0462C">
        <w:rPr>
          <w:rFonts w:eastAsia="Times New Roman" w:cstheme="minorHAnsi"/>
          <w:sz w:val="24"/>
          <w:szCs w:val="24"/>
          <w:lang w:eastAsia="es-ES"/>
        </w:rPr>
        <w:t>bajo un curso</w:t>
      </w:r>
      <w:r w:rsidRPr="00F0462C">
        <w:rPr>
          <w:rFonts w:eastAsia="Times New Roman" w:cstheme="minorHAnsi"/>
          <w:sz w:val="24"/>
          <w:szCs w:val="24"/>
          <w:lang w:eastAsia="es-ES"/>
        </w:rPr>
        <w:t xml:space="preserve"> estandarizado reconocido como adecuado por la FDA " (21 CFR 121.4(c)(2)). </w:t>
      </w:r>
    </w:p>
    <w:p w14:paraId="33DD36C3" w14:textId="4EFA8799" w:rsidR="00EF7631" w:rsidRPr="00F0462C" w:rsidRDefault="00EF7631" w:rsidP="00F0462C">
      <w:pPr>
        <w:spacing w:after="150" w:line="240" w:lineRule="auto"/>
        <w:jc w:val="both"/>
        <w:rPr>
          <w:rFonts w:eastAsia="Times New Roman" w:cstheme="minorHAnsi"/>
          <w:sz w:val="24"/>
          <w:szCs w:val="24"/>
          <w:lang w:eastAsia="es-ES"/>
        </w:rPr>
      </w:pPr>
      <w:r w:rsidRPr="00F0462C">
        <w:rPr>
          <w:rFonts w:eastAsia="Times New Roman" w:cstheme="minorHAnsi"/>
          <w:sz w:val="24"/>
          <w:szCs w:val="24"/>
          <w:lang w:eastAsia="es-ES"/>
        </w:rPr>
        <w:t>Esta capacitación desarrollada por la FSPCA es el "currículo estandarizado" reconocido por la FDA; completar con éxito este curso es una manera de cumplir con este requisito de formación.</w:t>
      </w:r>
    </w:p>
    <w:p w14:paraId="7C30CEE6" w14:textId="777E47FC" w:rsidR="00F0462C" w:rsidRPr="00F0462C" w:rsidRDefault="00F0462C" w:rsidP="00F0462C">
      <w:pPr>
        <w:spacing w:after="150" w:line="240" w:lineRule="auto"/>
        <w:jc w:val="both"/>
        <w:rPr>
          <w:rFonts w:eastAsia="Times New Roman" w:cstheme="minorHAnsi"/>
          <w:sz w:val="24"/>
          <w:szCs w:val="24"/>
          <w:lang w:eastAsia="es-ES"/>
        </w:rPr>
      </w:pPr>
    </w:p>
    <w:p w14:paraId="429C8742" w14:textId="23EE88E2" w:rsidR="00F0462C" w:rsidRPr="00F0462C" w:rsidRDefault="00F0462C" w:rsidP="00F0462C">
      <w:pPr>
        <w:spacing w:after="150" w:line="240" w:lineRule="auto"/>
        <w:jc w:val="both"/>
        <w:rPr>
          <w:rFonts w:eastAsia="Times New Roman" w:cstheme="minorHAnsi"/>
          <w:b/>
          <w:bCs/>
          <w:sz w:val="28"/>
          <w:szCs w:val="28"/>
          <w:u w:val="single"/>
          <w:lang w:eastAsia="es-ES"/>
        </w:rPr>
      </w:pPr>
      <w:r w:rsidRPr="00F0462C">
        <w:rPr>
          <w:rFonts w:eastAsia="Times New Roman" w:cstheme="minorHAnsi"/>
          <w:b/>
          <w:bCs/>
          <w:sz w:val="28"/>
          <w:szCs w:val="28"/>
          <w:u w:val="single"/>
          <w:lang w:eastAsia="es-ES"/>
        </w:rPr>
        <w:t>QUIEN DEBE REGISTRARSE:</w:t>
      </w:r>
    </w:p>
    <w:p w14:paraId="78AA1AB8" w14:textId="0D20F32A" w:rsidR="00606B8B" w:rsidRPr="00A271A7" w:rsidRDefault="00F0462C" w:rsidP="00F0462C">
      <w:pPr>
        <w:spacing w:after="150" w:line="240" w:lineRule="auto"/>
        <w:jc w:val="both"/>
        <w:rPr>
          <w:rFonts w:eastAsia="Times New Roman" w:cstheme="minorHAnsi"/>
          <w:b/>
          <w:bCs/>
          <w:sz w:val="24"/>
          <w:szCs w:val="24"/>
          <w:lang w:eastAsia="es-ES"/>
        </w:rPr>
      </w:pPr>
      <w:r w:rsidRPr="007A5740">
        <w:rPr>
          <w:rFonts w:eastAsia="Times New Roman" w:cstheme="minorHAnsi"/>
          <w:sz w:val="24"/>
          <w:szCs w:val="24"/>
          <w:lang w:eastAsia="es-ES"/>
        </w:rPr>
        <w:t xml:space="preserve">Estos cursos son imprescindibles para las </w:t>
      </w:r>
      <w:r w:rsidRPr="00A271A7">
        <w:rPr>
          <w:rFonts w:eastAsia="Times New Roman" w:cstheme="minorHAnsi"/>
          <w:b/>
          <w:bCs/>
          <w:sz w:val="24"/>
          <w:szCs w:val="24"/>
          <w:lang w:eastAsia="es-ES"/>
        </w:rPr>
        <w:t>personas que trabajan o supervisan un paso o proceso en las instalaciones de un alimento,</w:t>
      </w:r>
      <w:r w:rsidRPr="007A5740">
        <w:rPr>
          <w:rFonts w:eastAsia="Times New Roman" w:cstheme="minorHAnsi"/>
          <w:sz w:val="24"/>
          <w:szCs w:val="24"/>
          <w:lang w:eastAsia="es-ES"/>
        </w:rPr>
        <w:t xml:space="preserve"> </w:t>
      </w:r>
      <w:r w:rsidR="00487267" w:rsidRPr="007A5740">
        <w:rPr>
          <w:rFonts w:eastAsia="Times New Roman" w:cstheme="minorHAnsi"/>
          <w:sz w:val="24"/>
          <w:szCs w:val="24"/>
          <w:lang w:eastAsia="es-ES"/>
        </w:rPr>
        <w:t>como,</w:t>
      </w:r>
      <w:r w:rsidRPr="007A5740">
        <w:rPr>
          <w:rFonts w:eastAsia="Times New Roman" w:cstheme="minorHAnsi"/>
          <w:sz w:val="24"/>
          <w:szCs w:val="24"/>
          <w:lang w:eastAsia="es-ES"/>
        </w:rPr>
        <w:t xml:space="preserve"> por ejemplo: </w:t>
      </w:r>
      <w:r w:rsidRPr="00A271A7">
        <w:rPr>
          <w:rFonts w:eastAsia="Times New Roman" w:cstheme="minorHAnsi"/>
          <w:b/>
          <w:bCs/>
          <w:sz w:val="24"/>
          <w:szCs w:val="24"/>
          <w:lang w:eastAsia="es-ES"/>
        </w:rPr>
        <w:t>supervisores, gerentes de producción, gerentes de planta, consultores de seguridad de los alimentos, gerentes de calidad, recursos humanos, gerentes de mantenimiento, limpieza y desinfección, directores de producción, jefes de planta, supervisores, técnicos de seguridad alimentaria.</w:t>
      </w:r>
    </w:p>
    <w:p w14:paraId="07346C44" w14:textId="350C63D3" w:rsidR="00606B8B" w:rsidRDefault="00606B8B" w:rsidP="00F0462C">
      <w:pPr>
        <w:spacing w:after="150" w:line="240" w:lineRule="auto"/>
        <w:jc w:val="both"/>
        <w:rPr>
          <w:rFonts w:eastAsia="Times New Roman" w:cstheme="minorHAnsi"/>
          <w:sz w:val="24"/>
          <w:szCs w:val="24"/>
          <w:lang w:eastAsia="es-ES"/>
        </w:rPr>
      </w:pPr>
      <w:r w:rsidRPr="00606B8B">
        <w:rPr>
          <w:rFonts w:eastAsia="Times New Roman" w:cstheme="minorHAnsi"/>
          <w:b/>
          <w:bCs/>
          <w:sz w:val="24"/>
          <w:szCs w:val="24"/>
          <w:lang w:eastAsia="es-ES"/>
        </w:rPr>
        <w:t>TIEMPO DE DURACION DEL CURSO</w:t>
      </w:r>
      <w:r>
        <w:rPr>
          <w:rFonts w:eastAsia="Times New Roman" w:cstheme="minorHAnsi"/>
          <w:sz w:val="24"/>
          <w:szCs w:val="24"/>
          <w:lang w:eastAsia="es-ES"/>
        </w:rPr>
        <w:t>: Dos días completos (16 horas). Excluido tiempo de descanso, almuerzo, etc.</w:t>
      </w:r>
    </w:p>
    <w:p w14:paraId="375E6CDF" w14:textId="402DA985" w:rsidR="004A1D05" w:rsidRDefault="004A1D05" w:rsidP="000E435F">
      <w:pPr>
        <w:spacing w:after="150" w:line="240" w:lineRule="auto"/>
        <w:jc w:val="both"/>
        <w:rPr>
          <w:rFonts w:eastAsia="Times New Roman" w:cstheme="minorHAnsi"/>
          <w:sz w:val="24"/>
          <w:szCs w:val="24"/>
          <w:lang w:eastAsia="es-ES"/>
        </w:rPr>
      </w:pPr>
      <w:r w:rsidRPr="004A1D05">
        <w:rPr>
          <w:rFonts w:eastAsia="Times New Roman" w:cstheme="minorHAnsi"/>
          <w:b/>
          <w:bCs/>
          <w:sz w:val="24"/>
          <w:szCs w:val="24"/>
          <w:lang w:eastAsia="es-ES"/>
        </w:rPr>
        <w:t>HORARIO:</w:t>
      </w:r>
      <w:r>
        <w:rPr>
          <w:rFonts w:eastAsia="Times New Roman" w:cstheme="minorHAnsi"/>
          <w:b/>
          <w:bCs/>
          <w:sz w:val="24"/>
          <w:szCs w:val="24"/>
          <w:lang w:eastAsia="es-ES"/>
        </w:rPr>
        <w:t xml:space="preserve"> </w:t>
      </w:r>
      <w:r w:rsidR="005B3B81">
        <w:rPr>
          <w:rFonts w:eastAsia="Times New Roman" w:cstheme="minorHAnsi"/>
          <w:b/>
          <w:bCs/>
          <w:sz w:val="24"/>
          <w:szCs w:val="24"/>
          <w:lang w:eastAsia="es-ES"/>
        </w:rPr>
        <w:tab/>
      </w:r>
      <w:r w:rsidR="00197D86" w:rsidRPr="00197D86">
        <w:rPr>
          <w:rFonts w:eastAsia="Times New Roman" w:cstheme="minorHAnsi"/>
          <w:sz w:val="24"/>
          <w:szCs w:val="24"/>
          <w:lang w:eastAsia="es-ES"/>
        </w:rPr>
        <w:t>8:00am a 3:00pm EST (Hora Miami) cada día</w:t>
      </w:r>
    </w:p>
    <w:p w14:paraId="703FF647" w14:textId="32CD35D9" w:rsidR="00197D86" w:rsidRPr="00197D86" w:rsidRDefault="00197D86" w:rsidP="000E435F">
      <w:pPr>
        <w:spacing w:after="150" w:line="240" w:lineRule="auto"/>
        <w:jc w:val="both"/>
        <w:rPr>
          <w:rFonts w:eastAsia="Times New Roman" w:cstheme="minorHAnsi"/>
          <w:sz w:val="24"/>
          <w:szCs w:val="24"/>
          <w:lang w:eastAsia="es-ES"/>
        </w:rPr>
      </w:pPr>
      <w:r>
        <w:rPr>
          <w:rFonts w:eastAsia="Times New Roman" w:cstheme="minorHAnsi"/>
          <w:sz w:val="24"/>
          <w:szCs w:val="24"/>
          <w:lang w:eastAsia="es-ES"/>
        </w:rPr>
        <w:tab/>
        <w:t xml:space="preserve">       </w:t>
      </w:r>
      <w:r w:rsidR="005B3B81">
        <w:rPr>
          <w:rFonts w:eastAsia="Times New Roman" w:cstheme="minorHAnsi"/>
          <w:sz w:val="24"/>
          <w:szCs w:val="24"/>
          <w:lang w:eastAsia="es-ES"/>
        </w:rPr>
        <w:tab/>
      </w:r>
      <w:r w:rsidRPr="00E352CF">
        <w:rPr>
          <w:rFonts w:eastAsia="Times New Roman" w:cstheme="minorHAnsi"/>
          <w:b/>
          <w:bCs/>
          <w:sz w:val="24"/>
          <w:szCs w:val="24"/>
          <w:lang w:eastAsia="es-ES"/>
        </w:rPr>
        <w:t xml:space="preserve">14:00 </w:t>
      </w:r>
      <w:proofErr w:type="spellStart"/>
      <w:r w:rsidRPr="00E352CF">
        <w:rPr>
          <w:rFonts w:eastAsia="Times New Roman" w:cstheme="minorHAnsi"/>
          <w:b/>
          <w:bCs/>
          <w:sz w:val="24"/>
          <w:szCs w:val="24"/>
          <w:lang w:eastAsia="es-ES"/>
        </w:rPr>
        <w:t>hrs</w:t>
      </w:r>
      <w:proofErr w:type="spellEnd"/>
      <w:r w:rsidRPr="00E352CF">
        <w:rPr>
          <w:rFonts w:eastAsia="Times New Roman" w:cstheme="minorHAnsi"/>
          <w:b/>
          <w:bCs/>
          <w:sz w:val="24"/>
          <w:szCs w:val="24"/>
          <w:lang w:eastAsia="es-ES"/>
        </w:rPr>
        <w:t xml:space="preserve"> a 21:00 </w:t>
      </w:r>
      <w:proofErr w:type="spellStart"/>
      <w:r w:rsidRPr="00E352CF">
        <w:rPr>
          <w:rFonts w:eastAsia="Times New Roman" w:cstheme="minorHAnsi"/>
          <w:b/>
          <w:bCs/>
          <w:sz w:val="24"/>
          <w:szCs w:val="24"/>
          <w:lang w:eastAsia="es-ES"/>
        </w:rPr>
        <w:t>hrs</w:t>
      </w:r>
      <w:proofErr w:type="spellEnd"/>
      <w:r w:rsidRPr="00E352CF">
        <w:rPr>
          <w:rFonts w:eastAsia="Times New Roman" w:cstheme="minorHAnsi"/>
          <w:b/>
          <w:bCs/>
          <w:sz w:val="24"/>
          <w:szCs w:val="24"/>
          <w:lang w:eastAsia="es-ES"/>
        </w:rPr>
        <w:t xml:space="preserve"> CEST (Hora España)</w:t>
      </w:r>
      <w:r>
        <w:rPr>
          <w:rFonts w:eastAsia="Times New Roman" w:cstheme="minorHAnsi"/>
          <w:sz w:val="24"/>
          <w:szCs w:val="24"/>
          <w:lang w:eastAsia="es-ES"/>
        </w:rPr>
        <w:t xml:space="preserve"> cada día</w:t>
      </w:r>
      <w:r>
        <w:rPr>
          <w:rFonts w:eastAsia="Times New Roman" w:cstheme="minorHAnsi"/>
          <w:sz w:val="24"/>
          <w:szCs w:val="24"/>
          <w:lang w:eastAsia="es-ES"/>
        </w:rPr>
        <w:tab/>
      </w:r>
    </w:p>
    <w:p w14:paraId="5D164A05" w14:textId="7AC80D19" w:rsidR="004A1D05" w:rsidRPr="00197D86" w:rsidRDefault="004A1D05" w:rsidP="00F0462C">
      <w:pPr>
        <w:spacing w:after="150" w:line="240" w:lineRule="auto"/>
        <w:jc w:val="both"/>
        <w:rPr>
          <w:rFonts w:eastAsia="Times New Roman" w:cstheme="minorHAnsi"/>
          <w:sz w:val="24"/>
          <w:szCs w:val="24"/>
          <w:lang w:eastAsia="es-ES"/>
        </w:rPr>
      </w:pPr>
      <w:r w:rsidRPr="004A1D05">
        <w:rPr>
          <w:rFonts w:eastAsia="Times New Roman" w:cstheme="minorHAnsi"/>
          <w:b/>
          <w:bCs/>
          <w:sz w:val="24"/>
          <w:szCs w:val="24"/>
          <w:lang w:eastAsia="es-ES"/>
        </w:rPr>
        <w:t xml:space="preserve">FECHAS: </w:t>
      </w:r>
      <w:r w:rsidR="005B3B81">
        <w:rPr>
          <w:rFonts w:eastAsia="Times New Roman" w:cstheme="minorHAnsi"/>
          <w:b/>
          <w:bCs/>
          <w:sz w:val="24"/>
          <w:szCs w:val="24"/>
          <w:lang w:eastAsia="es-ES"/>
        </w:rPr>
        <w:tab/>
      </w:r>
      <w:proofErr w:type="gramStart"/>
      <w:r w:rsidR="00197D86">
        <w:rPr>
          <w:rFonts w:eastAsia="Times New Roman" w:cstheme="minorHAnsi"/>
          <w:sz w:val="24"/>
          <w:szCs w:val="24"/>
          <w:lang w:eastAsia="es-ES"/>
        </w:rPr>
        <w:t>Lunes</w:t>
      </w:r>
      <w:proofErr w:type="gramEnd"/>
      <w:r w:rsidR="00197D86">
        <w:rPr>
          <w:rFonts w:eastAsia="Times New Roman" w:cstheme="minorHAnsi"/>
          <w:sz w:val="24"/>
          <w:szCs w:val="24"/>
          <w:lang w:eastAsia="es-ES"/>
        </w:rPr>
        <w:t xml:space="preserve"> 29 y martes 30 de Noviembre, 2021</w:t>
      </w:r>
    </w:p>
    <w:p w14:paraId="49C7E35F" w14:textId="05979A35" w:rsidR="00606B8B" w:rsidRDefault="00197D86" w:rsidP="00F0462C">
      <w:pPr>
        <w:spacing w:after="150" w:line="240" w:lineRule="auto"/>
        <w:jc w:val="both"/>
        <w:rPr>
          <w:rFonts w:eastAsia="Times New Roman" w:cstheme="minorHAnsi"/>
          <w:sz w:val="24"/>
          <w:szCs w:val="24"/>
          <w:lang w:eastAsia="es-ES"/>
        </w:rPr>
      </w:pPr>
      <w:r>
        <w:rPr>
          <w:rFonts w:eastAsia="Times New Roman" w:cstheme="minorHAnsi"/>
          <w:b/>
          <w:bCs/>
          <w:sz w:val="24"/>
          <w:szCs w:val="24"/>
          <w:lang w:eastAsia="es-ES"/>
        </w:rPr>
        <w:t>LUGAR</w:t>
      </w:r>
      <w:r w:rsidR="00606B8B" w:rsidRPr="00606B8B">
        <w:rPr>
          <w:rFonts w:eastAsia="Times New Roman" w:cstheme="minorHAnsi"/>
          <w:b/>
          <w:bCs/>
          <w:sz w:val="24"/>
          <w:szCs w:val="24"/>
          <w:lang w:eastAsia="es-ES"/>
        </w:rPr>
        <w:t>:</w:t>
      </w:r>
      <w:r w:rsidR="00606B8B">
        <w:rPr>
          <w:rFonts w:eastAsia="Times New Roman" w:cstheme="minorHAnsi"/>
          <w:sz w:val="24"/>
          <w:szCs w:val="24"/>
          <w:lang w:eastAsia="es-ES"/>
        </w:rPr>
        <w:t xml:space="preserve"> </w:t>
      </w:r>
      <w:r w:rsidR="005B3B81">
        <w:rPr>
          <w:rFonts w:eastAsia="Times New Roman" w:cstheme="minorHAnsi"/>
          <w:sz w:val="24"/>
          <w:szCs w:val="24"/>
          <w:lang w:eastAsia="es-ES"/>
        </w:rPr>
        <w:tab/>
      </w:r>
      <w:r>
        <w:rPr>
          <w:rFonts w:eastAsia="Times New Roman" w:cstheme="minorHAnsi"/>
          <w:sz w:val="24"/>
          <w:szCs w:val="24"/>
          <w:lang w:eastAsia="es-ES"/>
        </w:rPr>
        <w:t>Online – Plataforma de Demos Global Group</w:t>
      </w:r>
    </w:p>
    <w:p w14:paraId="45D4227F" w14:textId="26E9309C" w:rsidR="00D83EA5" w:rsidRDefault="00197D86" w:rsidP="00F42FEE">
      <w:pPr>
        <w:spacing w:after="150" w:line="240" w:lineRule="auto"/>
        <w:ind w:left="1410" w:hanging="1410"/>
        <w:jc w:val="both"/>
        <w:rPr>
          <w:rFonts w:eastAsia="Times New Roman" w:cstheme="minorHAnsi"/>
          <w:sz w:val="24"/>
          <w:szCs w:val="24"/>
          <w:lang w:eastAsia="es-ES"/>
        </w:rPr>
      </w:pPr>
      <w:r w:rsidRPr="00197D86">
        <w:rPr>
          <w:rFonts w:eastAsia="Times New Roman" w:cstheme="minorHAnsi"/>
          <w:b/>
          <w:bCs/>
          <w:sz w:val="24"/>
          <w:szCs w:val="24"/>
          <w:lang w:eastAsia="es-ES"/>
        </w:rPr>
        <w:t>COSTE</w:t>
      </w:r>
      <w:r w:rsidR="00052F7B">
        <w:rPr>
          <w:rFonts w:eastAsia="Times New Roman" w:cstheme="minorHAnsi"/>
          <w:b/>
          <w:bCs/>
          <w:sz w:val="24"/>
          <w:szCs w:val="24"/>
          <w:lang w:eastAsia="es-ES"/>
        </w:rPr>
        <w:t xml:space="preserve"> Y MODO DE PAGO</w:t>
      </w:r>
      <w:r w:rsidRPr="00197D86">
        <w:rPr>
          <w:rFonts w:eastAsia="Times New Roman" w:cstheme="minorHAnsi"/>
          <w:b/>
          <w:bCs/>
          <w:sz w:val="24"/>
          <w:szCs w:val="24"/>
          <w:lang w:eastAsia="es-ES"/>
        </w:rPr>
        <w:t>:</w:t>
      </w:r>
      <w:r>
        <w:rPr>
          <w:rFonts w:eastAsia="Times New Roman" w:cstheme="minorHAnsi"/>
          <w:sz w:val="24"/>
          <w:szCs w:val="24"/>
          <w:lang w:eastAsia="es-ES"/>
        </w:rPr>
        <w:t xml:space="preserve"> </w:t>
      </w:r>
      <w:r w:rsidR="003754F8">
        <w:rPr>
          <w:rFonts w:eastAsia="Times New Roman" w:cstheme="minorHAnsi"/>
          <w:sz w:val="24"/>
          <w:szCs w:val="24"/>
          <w:lang w:eastAsia="es-ES"/>
        </w:rPr>
        <w:tab/>
      </w:r>
    </w:p>
    <w:p w14:paraId="49042AEC" w14:textId="77777777" w:rsidR="00052F7B" w:rsidRDefault="00D83EA5" w:rsidP="00052F7B">
      <w:pPr>
        <w:pStyle w:val="Prrafodelista"/>
        <w:numPr>
          <w:ilvl w:val="0"/>
          <w:numId w:val="18"/>
        </w:numPr>
        <w:jc w:val="both"/>
        <w:rPr>
          <w:rFonts w:eastAsia="Times New Roman" w:cs="Helvetica"/>
          <w:sz w:val="24"/>
          <w:szCs w:val="24"/>
        </w:rPr>
      </w:pPr>
      <w:r w:rsidRPr="00D83EA5">
        <w:rPr>
          <w:rFonts w:eastAsia="Times New Roman" w:cstheme="minorHAnsi"/>
          <w:b/>
          <w:bCs/>
          <w:sz w:val="24"/>
          <w:szCs w:val="24"/>
          <w:u w:val="single"/>
          <w:lang w:eastAsia="es-ES"/>
        </w:rPr>
        <w:t>Opción 1:</w:t>
      </w:r>
      <w:r w:rsidR="003754F8" w:rsidRPr="00D83EA5">
        <w:rPr>
          <w:rFonts w:eastAsia="Times New Roman" w:cstheme="minorHAnsi"/>
          <w:sz w:val="24"/>
          <w:szCs w:val="24"/>
          <w:lang w:eastAsia="es-ES"/>
        </w:rPr>
        <w:t xml:space="preserve">    </w:t>
      </w:r>
      <w:r w:rsidR="00197D86" w:rsidRPr="00D83EA5">
        <w:rPr>
          <w:rFonts w:eastAsia="Times New Roman" w:cstheme="minorHAnsi"/>
          <w:sz w:val="24"/>
          <w:szCs w:val="24"/>
          <w:lang w:eastAsia="es-ES"/>
        </w:rPr>
        <w:t>€ 875</w:t>
      </w:r>
      <w:r>
        <w:rPr>
          <w:rFonts w:eastAsia="Times New Roman" w:cstheme="minorHAnsi"/>
          <w:sz w:val="24"/>
          <w:szCs w:val="24"/>
          <w:lang w:eastAsia="es-ES"/>
        </w:rPr>
        <w:t>’00 €</w:t>
      </w:r>
      <w:r w:rsidR="00197D86" w:rsidRPr="00D83EA5">
        <w:rPr>
          <w:rFonts w:eastAsia="Times New Roman" w:cstheme="minorHAnsi"/>
          <w:sz w:val="24"/>
          <w:szCs w:val="24"/>
          <w:lang w:eastAsia="es-ES"/>
        </w:rPr>
        <w:t xml:space="preserve"> más IVA</w:t>
      </w:r>
      <w:r w:rsidRPr="00D83EA5">
        <w:rPr>
          <w:rFonts w:eastAsia="Times New Roman" w:cstheme="minorHAnsi"/>
          <w:sz w:val="24"/>
          <w:szCs w:val="24"/>
          <w:lang w:eastAsia="es-ES"/>
        </w:rPr>
        <w:t xml:space="preserve"> (1.058’75 € IVA incluido) </w:t>
      </w:r>
      <w:r w:rsidR="00197D86" w:rsidRPr="00D83EA5">
        <w:rPr>
          <w:rFonts w:eastAsia="Times New Roman" w:cstheme="minorHAnsi"/>
          <w:sz w:val="24"/>
          <w:szCs w:val="24"/>
          <w:lang w:eastAsia="es-ES"/>
        </w:rPr>
        <w:t>por persona</w:t>
      </w:r>
      <w:r w:rsidR="00197D86" w:rsidRPr="00D83EA5">
        <w:rPr>
          <w:rFonts w:eastAsia="Times New Roman" w:cstheme="minorHAnsi"/>
          <w:color w:val="C00000"/>
          <w:sz w:val="24"/>
          <w:szCs w:val="24"/>
          <w:lang w:eastAsia="es-ES"/>
        </w:rPr>
        <w:t xml:space="preserve"> – </w:t>
      </w:r>
      <w:r w:rsidR="00197D86" w:rsidRPr="00D83EA5">
        <w:rPr>
          <w:rFonts w:eastAsia="Times New Roman" w:cstheme="minorHAnsi"/>
          <w:sz w:val="24"/>
          <w:szCs w:val="24"/>
          <w:lang w:eastAsia="es-ES"/>
        </w:rPr>
        <w:t>En caso de facturación en España por DEMOS</w:t>
      </w:r>
      <w:r>
        <w:rPr>
          <w:rFonts w:eastAsia="Times New Roman" w:cstheme="minorHAnsi"/>
          <w:sz w:val="24"/>
          <w:szCs w:val="24"/>
          <w:lang w:eastAsia="es-ES"/>
        </w:rPr>
        <w:t xml:space="preserve"> </w:t>
      </w:r>
      <w:r w:rsidR="00197D86" w:rsidRPr="00D83EA5">
        <w:rPr>
          <w:rFonts w:eastAsia="Times New Roman" w:cstheme="minorHAnsi"/>
          <w:sz w:val="24"/>
          <w:szCs w:val="24"/>
          <w:lang w:eastAsia="es-ES"/>
        </w:rPr>
        <w:t xml:space="preserve">GLOBAL GROUP, S.L., </w:t>
      </w:r>
      <w:r w:rsidR="00052F7B">
        <w:rPr>
          <w:rFonts w:eastAsia="Times New Roman" w:cstheme="minorHAnsi"/>
          <w:sz w:val="24"/>
          <w:szCs w:val="24"/>
          <w:lang w:eastAsia="es-ES"/>
        </w:rPr>
        <w:t>Transferencia bancaria a la cuenta n</w:t>
      </w:r>
      <w:r w:rsidR="00052F7B" w:rsidRPr="00D83EA5">
        <w:rPr>
          <w:rFonts w:eastAsia="Times New Roman" w:cs="Helvetica"/>
          <w:sz w:val="24"/>
          <w:szCs w:val="24"/>
        </w:rPr>
        <w:t xml:space="preserve">úm.: </w:t>
      </w:r>
    </w:p>
    <w:p w14:paraId="0D159AAD" w14:textId="70C8236E" w:rsidR="00052F7B" w:rsidRPr="00D83EA5" w:rsidRDefault="00052F7B" w:rsidP="00052F7B">
      <w:pPr>
        <w:pStyle w:val="Prrafodelista"/>
        <w:ind w:left="1776"/>
        <w:jc w:val="both"/>
        <w:rPr>
          <w:rFonts w:eastAsia="Times New Roman" w:cs="Helvetica"/>
          <w:sz w:val="24"/>
          <w:szCs w:val="24"/>
        </w:rPr>
      </w:pPr>
      <w:r w:rsidRPr="00D83EA5">
        <w:rPr>
          <w:rFonts w:eastAsia="Times New Roman" w:cs="Helvetica"/>
          <w:sz w:val="24"/>
          <w:szCs w:val="24"/>
        </w:rPr>
        <w:t>BANCO SABADELL 0081 0155 85 0002792682 / BIC: BSABESBB</w:t>
      </w:r>
    </w:p>
    <w:p w14:paraId="10DB96AC" w14:textId="03853A4B" w:rsidR="00052F7B" w:rsidRPr="00D83EA5" w:rsidRDefault="00052F7B" w:rsidP="00052F7B">
      <w:pPr>
        <w:pStyle w:val="Prrafodelista"/>
        <w:ind w:left="1776"/>
        <w:jc w:val="both"/>
        <w:rPr>
          <w:rFonts w:eastAsia="Times New Roman" w:cs="Helvetica"/>
          <w:sz w:val="24"/>
          <w:szCs w:val="24"/>
        </w:rPr>
      </w:pPr>
      <w:r w:rsidRPr="00D83EA5">
        <w:rPr>
          <w:rFonts w:eastAsia="Times New Roman" w:cs="Helvetica"/>
          <w:sz w:val="24"/>
          <w:szCs w:val="24"/>
        </w:rPr>
        <w:t>IBAN ES92 0081 0155 8500 0279 2682</w:t>
      </w:r>
      <w:r>
        <w:rPr>
          <w:rFonts w:eastAsia="Times New Roman" w:cs="Helvetica"/>
          <w:sz w:val="24"/>
          <w:szCs w:val="24"/>
        </w:rPr>
        <w:t>, o bien,</w:t>
      </w:r>
    </w:p>
    <w:p w14:paraId="15699231" w14:textId="77777777" w:rsidR="00052F7B" w:rsidRPr="00052F7B" w:rsidRDefault="00052F7B" w:rsidP="00052F7B">
      <w:pPr>
        <w:pStyle w:val="Prrafodelista"/>
        <w:numPr>
          <w:ilvl w:val="0"/>
          <w:numId w:val="18"/>
        </w:numPr>
        <w:spacing w:after="150" w:line="240" w:lineRule="auto"/>
        <w:jc w:val="both"/>
        <w:rPr>
          <w:rFonts w:eastAsia="Times New Roman" w:cstheme="minorHAnsi"/>
          <w:sz w:val="24"/>
          <w:szCs w:val="24"/>
          <w:lang w:eastAsia="es-ES"/>
        </w:rPr>
      </w:pPr>
      <w:r w:rsidRPr="00052F7B">
        <w:rPr>
          <w:rFonts w:eastAsia="Times New Roman" w:cstheme="minorHAnsi"/>
          <w:b/>
          <w:bCs/>
          <w:sz w:val="24"/>
          <w:szCs w:val="24"/>
          <w:u w:val="single"/>
          <w:lang w:eastAsia="es-ES"/>
        </w:rPr>
        <w:t>Opción 2:</w:t>
      </w:r>
      <w:r w:rsidRPr="00052F7B">
        <w:rPr>
          <w:rFonts w:eastAsia="Times New Roman" w:cstheme="minorHAnsi"/>
          <w:sz w:val="24"/>
          <w:szCs w:val="24"/>
          <w:lang w:eastAsia="es-ES"/>
        </w:rPr>
        <w:t xml:space="preserve"> </w:t>
      </w:r>
      <w:r>
        <w:rPr>
          <w:rFonts w:eastAsia="Times New Roman" w:cstheme="minorHAnsi"/>
          <w:sz w:val="24"/>
          <w:szCs w:val="24"/>
          <w:lang w:eastAsia="es-ES"/>
        </w:rPr>
        <w:t xml:space="preserve"> 875’00</w:t>
      </w:r>
      <w:r w:rsidR="00197D86" w:rsidRPr="00052F7B">
        <w:rPr>
          <w:rFonts w:eastAsia="Times New Roman" w:cstheme="minorHAnsi"/>
          <w:sz w:val="24"/>
          <w:szCs w:val="24"/>
          <w:lang w:eastAsia="es-ES"/>
        </w:rPr>
        <w:t xml:space="preserve"> € sin IVA por persona – En caso de facturación desde </w:t>
      </w:r>
      <w:proofErr w:type="gramStart"/>
      <w:r w:rsidR="00197D86" w:rsidRPr="00052F7B">
        <w:rPr>
          <w:rFonts w:eastAsia="Times New Roman" w:cstheme="minorHAnsi"/>
          <w:sz w:val="24"/>
          <w:szCs w:val="24"/>
          <w:lang w:eastAsia="es-ES"/>
        </w:rPr>
        <w:t>EE.UU.</w:t>
      </w:r>
      <w:proofErr w:type="gramEnd"/>
      <w:r w:rsidR="00197D86" w:rsidRPr="00052F7B">
        <w:rPr>
          <w:rFonts w:eastAsia="Times New Roman" w:cstheme="minorHAnsi"/>
          <w:sz w:val="24"/>
          <w:szCs w:val="24"/>
          <w:lang w:eastAsia="es-ES"/>
        </w:rPr>
        <w:t xml:space="preserve"> por DEMOS GLOBAL GROUP </w:t>
      </w:r>
      <w:r>
        <w:rPr>
          <w:rFonts w:eastAsia="Times New Roman" w:cstheme="minorHAnsi"/>
          <w:sz w:val="24"/>
          <w:szCs w:val="24"/>
          <w:lang w:eastAsia="es-ES"/>
        </w:rPr>
        <w:t xml:space="preserve">INC, mediante transferencia bancaria a la cuenta núm. </w:t>
      </w:r>
      <w:r w:rsidRPr="00052F7B">
        <w:rPr>
          <w:rFonts w:eastAsia="Times New Roman" w:cstheme="minorHAnsi"/>
          <w:sz w:val="24"/>
          <w:szCs w:val="24"/>
          <w:lang w:eastAsia="es-ES"/>
        </w:rPr>
        <w:t>BANK OF AMERICA, 701 BRICKELL AVE., 6 FLOOR, MIAMI, FLORIDA 33131, USA</w:t>
      </w:r>
    </w:p>
    <w:p w14:paraId="193EFB83" w14:textId="21C17D3B" w:rsidR="00052F7B" w:rsidRPr="00052F7B" w:rsidRDefault="00052F7B" w:rsidP="00052F7B">
      <w:pPr>
        <w:pStyle w:val="Prrafodelista"/>
        <w:spacing w:after="150" w:line="240" w:lineRule="auto"/>
        <w:ind w:left="1776"/>
        <w:jc w:val="both"/>
        <w:rPr>
          <w:rFonts w:eastAsia="Times New Roman" w:cstheme="minorHAnsi"/>
          <w:sz w:val="24"/>
          <w:szCs w:val="24"/>
          <w:lang w:eastAsia="es-ES"/>
        </w:rPr>
      </w:pPr>
      <w:r w:rsidRPr="00052F7B">
        <w:rPr>
          <w:rFonts w:eastAsia="Times New Roman" w:cstheme="minorHAnsi"/>
          <w:sz w:val="24"/>
          <w:szCs w:val="24"/>
          <w:lang w:eastAsia="es-ES"/>
        </w:rPr>
        <w:t>CUENTA: #898123315169</w:t>
      </w:r>
      <w:r>
        <w:rPr>
          <w:rFonts w:eastAsia="Times New Roman" w:cstheme="minorHAnsi"/>
          <w:sz w:val="24"/>
          <w:szCs w:val="24"/>
          <w:lang w:eastAsia="es-ES"/>
        </w:rPr>
        <w:t xml:space="preserve"> / </w:t>
      </w:r>
      <w:r w:rsidRPr="00052F7B">
        <w:rPr>
          <w:rFonts w:eastAsia="Times New Roman" w:cstheme="minorHAnsi"/>
          <w:sz w:val="24"/>
          <w:szCs w:val="24"/>
          <w:lang w:eastAsia="es-ES"/>
        </w:rPr>
        <w:t>ROUTING: 026009593</w:t>
      </w:r>
    </w:p>
    <w:p w14:paraId="20438AE3" w14:textId="77777777" w:rsidR="00052F7B" w:rsidRPr="00052F7B" w:rsidRDefault="00052F7B" w:rsidP="00052F7B">
      <w:pPr>
        <w:pStyle w:val="Prrafodelista"/>
        <w:spacing w:after="150" w:line="240" w:lineRule="auto"/>
        <w:ind w:left="1776"/>
        <w:jc w:val="both"/>
        <w:rPr>
          <w:rFonts w:eastAsia="Times New Roman" w:cstheme="minorHAnsi"/>
          <w:sz w:val="24"/>
          <w:szCs w:val="24"/>
          <w:lang w:eastAsia="es-ES"/>
        </w:rPr>
      </w:pPr>
      <w:r w:rsidRPr="00052F7B">
        <w:rPr>
          <w:rFonts w:eastAsia="Times New Roman" w:cstheme="minorHAnsi"/>
          <w:sz w:val="24"/>
          <w:szCs w:val="24"/>
          <w:lang w:eastAsia="es-ES"/>
        </w:rPr>
        <w:t>SWIFT PARA TRANSFERENCIAS DOMESTICAS (</w:t>
      </w:r>
      <w:proofErr w:type="gramStart"/>
      <w:r w:rsidRPr="00052F7B">
        <w:rPr>
          <w:rFonts w:eastAsia="Times New Roman" w:cstheme="minorHAnsi"/>
          <w:sz w:val="24"/>
          <w:szCs w:val="24"/>
          <w:lang w:eastAsia="es-ES"/>
        </w:rPr>
        <w:t>EE.UU.</w:t>
      </w:r>
      <w:proofErr w:type="gramEnd"/>
      <w:r w:rsidRPr="00052F7B">
        <w:rPr>
          <w:rFonts w:eastAsia="Times New Roman" w:cstheme="minorHAnsi"/>
          <w:sz w:val="24"/>
          <w:szCs w:val="24"/>
          <w:lang w:eastAsia="es-ES"/>
        </w:rPr>
        <w:t>): 026009593</w:t>
      </w:r>
    </w:p>
    <w:p w14:paraId="7BA7A9F9" w14:textId="5A33E614" w:rsidR="00197D86" w:rsidRPr="00700C80" w:rsidRDefault="00052F7B" w:rsidP="00052F7B">
      <w:pPr>
        <w:pStyle w:val="Prrafodelista"/>
        <w:spacing w:after="150" w:line="240" w:lineRule="auto"/>
        <w:ind w:left="1776"/>
        <w:jc w:val="both"/>
        <w:rPr>
          <w:rFonts w:eastAsia="Times New Roman" w:cstheme="minorHAnsi"/>
          <w:b/>
          <w:bCs/>
          <w:sz w:val="24"/>
          <w:szCs w:val="24"/>
          <w:lang w:eastAsia="es-ES"/>
        </w:rPr>
      </w:pPr>
      <w:r w:rsidRPr="00700C80">
        <w:rPr>
          <w:rFonts w:eastAsia="Times New Roman" w:cstheme="minorHAnsi"/>
          <w:b/>
          <w:bCs/>
          <w:sz w:val="24"/>
          <w:szCs w:val="24"/>
          <w:lang w:eastAsia="es-ES"/>
        </w:rPr>
        <w:t>SWIFT PARA TRANSFERENCIAS INTERNACIONALES: BOFAUS3N</w:t>
      </w:r>
    </w:p>
    <w:p w14:paraId="2B9C10CB" w14:textId="488E6CEB" w:rsidR="002642C1" w:rsidRPr="00D83EA5" w:rsidRDefault="00550FF9" w:rsidP="002642C1">
      <w:pPr>
        <w:spacing w:after="150" w:line="240" w:lineRule="auto"/>
        <w:jc w:val="both"/>
        <w:rPr>
          <w:rFonts w:eastAsia="Times New Roman" w:cstheme="minorHAnsi"/>
          <w:sz w:val="24"/>
          <w:szCs w:val="24"/>
          <w:lang w:eastAsia="es-ES"/>
        </w:rPr>
      </w:pPr>
      <w:r w:rsidRPr="00E352CF">
        <w:rPr>
          <w:rFonts w:eastAsia="Times New Roman" w:cstheme="minorHAnsi"/>
          <w:b/>
          <w:bCs/>
          <w:sz w:val="24"/>
          <w:szCs w:val="24"/>
          <w:lang w:eastAsia="es-ES"/>
        </w:rPr>
        <w:t>Se rueg</w:t>
      </w:r>
      <w:r w:rsidR="004C168E" w:rsidRPr="00E352CF">
        <w:rPr>
          <w:rFonts w:eastAsia="Times New Roman" w:cstheme="minorHAnsi"/>
          <w:b/>
          <w:bCs/>
          <w:sz w:val="24"/>
          <w:szCs w:val="24"/>
          <w:lang w:eastAsia="es-ES"/>
        </w:rPr>
        <w:t>a</w:t>
      </w:r>
      <w:r w:rsidRPr="00E352CF">
        <w:rPr>
          <w:rFonts w:eastAsia="Times New Roman" w:cstheme="minorHAnsi"/>
          <w:b/>
          <w:bCs/>
          <w:sz w:val="24"/>
          <w:szCs w:val="24"/>
          <w:lang w:eastAsia="es-ES"/>
        </w:rPr>
        <w:t xml:space="preserve"> dar instrucciones a su entidad financiera </w:t>
      </w:r>
      <w:r w:rsidR="004C168E" w:rsidRPr="00E352CF">
        <w:rPr>
          <w:rFonts w:eastAsia="Times New Roman" w:cstheme="minorHAnsi"/>
          <w:b/>
          <w:bCs/>
          <w:sz w:val="24"/>
          <w:szCs w:val="24"/>
          <w:lang w:eastAsia="es-ES"/>
        </w:rPr>
        <w:t>para que todo gasto</w:t>
      </w:r>
      <w:r w:rsidR="00E352CF">
        <w:rPr>
          <w:rFonts w:eastAsia="Times New Roman" w:cstheme="minorHAnsi"/>
          <w:b/>
          <w:bCs/>
          <w:sz w:val="24"/>
          <w:szCs w:val="24"/>
          <w:lang w:eastAsia="es-ES"/>
        </w:rPr>
        <w:t xml:space="preserve"> de la operación,</w:t>
      </w:r>
      <w:r w:rsidR="004C168E" w:rsidRPr="00E352CF">
        <w:rPr>
          <w:rFonts w:eastAsia="Times New Roman" w:cstheme="minorHAnsi"/>
          <w:b/>
          <w:bCs/>
          <w:sz w:val="24"/>
          <w:szCs w:val="24"/>
          <w:lang w:eastAsia="es-ES"/>
        </w:rPr>
        <w:t xml:space="preserve"> comisiones </w:t>
      </w:r>
      <w:r w:rsidR="00E352CF">
        <w:rPr>
          <w:rFonts w:eastAsia="Times New Roman" w:cstheme="minorHAnsi"/>
          <w:b/>
          <w:bCs/>
          <w:sz w:val="24"/>
          <w:szCs w:val="24"/>
          <w:lang w:eastAsia="es-ES"/>
        </w:rPr>
        <w:t xml:space="preserve">e impuestos </w:t>
      </w:r>
      <w:r w:rsidR="004C168E" w:rsidRPr="00E352CF">
        <w:rPr>
          <w:rFonts w:eastAsia="Times New Roman" w:cstheme="minorHAnsi"/>
          <w:b/>
          <w:bCs/>
          <w:sz w:val="24"/>
          <w:szCs w:val="24"/>
          <w:lang w:eastAsia="es-ES"/>
        </w:rPr>
        <w:t>sean a cargo 100% del alumno</w:t>
      </w:r>
      <w:r w:rsidR="004C168E" w:rsidRPr="00D83EA5">
        <w:rPr>
          <w:rFonts w:eastAsia="Times New Roman" w:cstheme="minorHAnsi"/>
          <w:sz w:val="24"/>
          <w:szCs w:val="24"/>
          <w:lang w:eastAsia="es-ES"/>
        </w:rPr>
        <w:t>.</w:t>
      </w:r>
    </w:p>
    <w:p w14:paraId="53975760" w14:textId="146EB64A" w:rsidR="00D83EA5" w:rsidRDefault="00D83EA5" w:rsidP="00A564D0">
      <w:pPr>
        <w:jc w:val="both"/>
        <w:rPr>
          <w:rFonts w:eastAsia="Times New Roman" w:cstheme="minorHAnsi"/>
          <w:sz w:val="24"/>
          <w:szCs w:val="24"/>
          <w:lang w:eastAsia="es-ES"/>
        </w:rPr>
      </w:pPr>
      <w:r w:rsidRPr="00D83EA5">
        <w:rPr>
          <w:rFonts w:eastAsia="Times New Roman" w:cstheme="minorHAnsi"/>
          <w:sz w:val="24"/>
          <w:szCs w:val="24"/>
          <w:lang w:eastAsia="es-ES"/>
        </w:rPr>
        <w:t xml:space="preserve">Una vez finalizado el curso los participantes deberán pagar para la obtención de los </w:t>
      </w:r>
      <w:r>
        <w:rPr>
          <w:rFonts w:eastAsia="Times New Roman" w:cstheme="minorHAnsi"/>
          <w:sz w:val="24"/>
          <w:szCs w:val="24"/>
          <w:lang w:eastAsia="es-ES"/>
        </w:rPr>
        <w:t xml:space="preserve">dos </w:t>
      </w:r>
      <w:r w:rsidRPr="00D83EA5">
        <w:rPr>
          <w:rFonts w:eastAsia="Times New Roman" w:cstheme="minorHAnsi"/>
          <w:sz w:val="24"/>
          <w:szCs w:val="24"/>
          <w:lang w:eastAsia="es-ES"/>
        </w:rPr>
        <w:t>certificados</w:t>
      </w:r>
      <w:r>
        <w:rPr>
          <w:rFonts w:eastAsia="Times New Roman" w:cstheme="minorHAnsi"/>
          <w:sz w:val="24"/>
          <w:szCs w:val="24"/>
          <w:lang w:eastAsia="es-ES"/>
        </w:rPr>
        <w:t xml:space="preserve"> que se emitirán necesariamente</w:t>
      </w:r>
      <w:r w:rsidR="00582A33">
        <w:rPr>
          <w:rFonts w:eastAsia="Times New Roman" w:cstheme="minorHAnsi"/>
          <w:sz w:val="24"/>
          <w:szCs w:val="24"/>
          <w:lang w:eastAsia="es-ES"/>
        </w:rPr>
        <w:t xml:space="preserve">, un precio por cada uno de ellos de </w:t>
      </w:r>
      <w:r w:rsidRPr="00D83EA5">
        <w:rPr>
          <w:rFonts w:eastAsia="Times New Roman" w:cstheme="minorHAnsi"/>
          <w:sz w:val="24"/>
          <w:szCs w:val="24"/>
          <w:lang w:eastAsia="es-ES"/>
        </w:rPr>
        <w:t>US$</w:t>
      </w:r>
      <w:r w:rsidR="00582A33">
        <w:rPr>
          <w:rFonts w:eastAsia="Times New Roman" w:cstheme="minorHAnsi"/>
          <w:sz w:val="24"/>
          <w:szCs w:val="24"/>
          <w:lang w:eastAsia="es-ES"/>
        </w:rPr>
        <w:t xml:space="preserve"> </w:t>
      </w:r>
      <w:r w:rsidRPr="00D83EA5">
        <w:rPr>
          <w:rFonts w:eastAsia="Times New Roman" w:cstheme="minorHAnsi"/>
          <w:sz w:val="24"/>
          <w:szCs w:val="24"/>
          <w:lang w:eastAsia="es-ES"/>
        </w:rPr>
        <w:t>50.00</w:t>
      </w:r>
      <w:r>
        <w:rPr>
          <w:rFonts w:eastAsia="Times New Roman" w:cstheme="minorHAnsi"/>
          <w:sz w:val="24"/>
          <w:szCs w:val="24"/>
          <w:lang w:eastAsia="es-ES"/>
        </w:rPr>
        <w:t>, es decir en total US$ 100.00.</w:t>
      </w:r>
    </w:p>
    <w:p w14:paraId="1D485693" w14:textId="03C03B4A" w:rsidR="00A564D0" w:rsidRPr="00A564D0" w:rsidRDefault="00A564D0" w:rsidP="00A564D0">
      <w:pPr>
        <w:jc w:val="both"/>
        <w:rPr>
          <w:rFonts w:eastAsia="Times New Roman" w:cs="Helvetica"/>
          <w:sz w:val="24"/>
          <w:szCs w:val="24"/>
        </w:rPr>
      </w:pPr>
      <w:r w:rsidRPr="00C82AAB">
        <w:rPr>
          <w:rFonts w:eastAsia="Times New Roman" w:cs="Helvetica"/>
          <w:b/>
          <w:bCs/>
          <w:sz w:val="24"/>
          <w:szCs w:val="24"/>
        </w:rPr>
        <w:lastRenderedPageBreak/>
        <w:t>Una vez inscrito el coste del curso NO ES REEMBOLSABLE</w:t>
      </w:r>
      <w:r w:rsidRPr="00A564D0">
        <w:rPr>
          <w:rFonts w:eastAsia="Times New Roman" w:cs="Helvetica"/>
          <w:sz w:val="24"/>
          <w:szCs w:val="24"/>
        </w:rPr>
        <w:t>. Si el participante no pudiera realizar el curso por cualquier razón, tendrá el crédito para futuros cursos oficiales. Si el participante se registra y no cumple con las condiciones indicadas abajo, esto no será razón para reembolsar el coste del curso. Solo podrá obtener un crédito de cara a futuros cursos.</w:t>
      </w:r>
    </w:p>
    <w:p w14:paraId="7B2E0517" w14:textId="41ACB1CD" w:rsidR="00A564D0" w:rsidRPr="00A564D0" w:rsidRDefault="00A564D0" w:rsidP="00A564D0">
      <w:pPr>
        <w:pStyle w:val="Prrafodelista"/>
        <w:numPr>
          <w:ilvl w:val="0"/>
          <w:numId w:val="12"/>
        </w:numPr>
        <w:jc w:val="both"/>
        <w:rPr>
          <w:rFonts w:eastAsia="Times New Roman" w:cs="Helvetica"/>
          <w:sz w:val="24"/>
          <w:szCs w:val="24"/>
        </w:rPr>
      </w:pPr>
      <w:r w:rsidRPr="00A564D0">
        <w:rPr>
          <w:rFonts w:eastAsia="Times New Roman" w:cs="Helvetica"/>
          <w:sz w:val="24"/>
          <w:szCs w:val="24"/>
        </w:rPr>
        <w:t xml:space="preserve">No se procesarán certificados hasta tanto no se haya recibido el pago del curso </w:t>
      </w:r>
      <w:r w:rsidRPr="00D83EA5">
        <w:rPr>
          <w:rFonts w:eastAsia="Times New Roman" w:cs="Helvetica"/>
          <w:sz w:val="24"/>
          <w:szCs w:val="24"/>
        </w:rPr>
        <w:t>completo</w:t>
      </w:r>
      <w:r w:rsidR="003754F8" w:rsidRPr="00D83EA5">
        <w:rPr>
          <w:rFonts w:eastAsia="Times New Roman" w:cs="Helvetica"/>
          <w:sz w:val="24"/>
          <w:szCs w:val="24"/>
        </w:rPr>
        <w:t xml:space="preserve"> y de las tasas,</w:t>
      </w:r>
      <w:r w:rsidRPr="00D83EA5">
        <w:rPr>
          <w:rFonts w:eastAsia="Times New Roman" w:cs="Helvetica"/>
          <w:sz w:val="24"/>
          <w:szCs w:val="24"/>
        </w:rPr>
        <w:t xml:space="preserve"> y el pa</w:t>
      </w:r>
      <w:r w:rsidRPr="00A564D0">
        <w:rPr>
          <w:rFonts w:eastAsia="Times New Roman" w:cs="Helvetica"/>
          <w:sz w:val="24"/>
          <w:szCs w:val="24"/>
        </w:rPr>
        <w:t>rticipante haya cumplido con su participación durante TODO EL CURSO.</w:t>
      </w:r>
    </w:p>
    <w:p w14:paraId="2F862C55" w14:textId="2BC1455B" w:rsidR="00A564D0" w:rsidRPr="00D83EA5" w:rsidRDefault="005E0157" w:rsidP="00A564D0">
      <w:pPr>
        <w:jc w:val="both"/>
        <w:rPr>
          <w:rFonts w:eastAsia="Times New Roman" w:cs="Helvetica"/>
          <w:b/>
          <w:sz w:val="24"/>
          <w:szCs w:val="24"/>
        </w:rPr>
      </w:pPr>
      <w:r w:rsidRPr="00A564D0">
        <w:rPr>
          <w:rFonts w:eastAsia="Times New Roman" w:cs="Helvetica"/>
          <w:b/>
          <w:bCs/>
          <w:sz w:val="24"/>
          <w:szCs w:val="24"/>
        </w:rPr>
        <w:t>REQUISITOS Y DETALLES PARA TOMAR</w:t>
      </w:r>
      <w:r w:rsidR="00A564D0" w:rsidRPr="00A564D0">
        <w:rPr>
          <w:rFonts w:eastAsia="Times New Roman" w:cs="Helvetica"/>
          <w:b/>
          <w:bCs/>
          <w:sz w:val="24"/>
          <w:szCs w:val="24"/>
        </w:rPr>
        <w:t xml:space="preserve"> EN CUENTA</w:t>
      </w:r>
      <w:r w:rsidR="00A564D0" w:rsidRPr="00D83EA5">
        <w:rPr>
          <w:rFonts w:eastAsia="Times New Roman" w:cs="Helvetica"/>
          <w:b/>
          <w:sz w:val="24"/>
          <w:szCs w:val="24"/>
        </w:rPr>
        <w:t>:</w:t>
      </w:r>
      <w:r w:rsidR="003E2421" w:rsidRPr="00D83EA5">
        <w:rPr>
          <w:rFonts w:eastAsia="Times New Roman" w:cs="Helvetica"/>
          <w:b/>
          <w:sz w:val="24"/>
          <w:szCs w:val="24"/>
        </w:rPr>
        <w:t xml:space="preserve"> (HOJA DE ACEPTACIÓN)</w:t>
      </w:r>
    </w:p>
    <w:p w14:paraId="6F8FD0EA" w14:textId="77777777" w:rsidR="00A564D0" w:rsidRPr="00A564D0" w:rsidRDefault="00A564D0" w:rsidP="00A564D0">
      <w:pPr>
        <w:numPr>
          <w:ilvl w:val="0"/>
          <w:numId w:val="10"/>
        </w:numPr>
        <w:spacing w:after="0" w:line="240" w:lineRule="auto"/>
        <w:jc w:val="both"/>
        <w:rPr>
          <w:sz w:val="24"/>
          <w:szCs w:val="24"/>
        </w:rPr>
      </w:pPr>
      <w:r w:rsidRPr="00A564D0">
        <w:rPr>
          <w:sz w:val="24"/>
          <w:szCs w:val="24"/>
        </w:rPr>
        <w:t>Todos los participantes deben cumplir con estar presentes durante el curso completo.</w:t>
      </w:r>
    </w:p>
    <w:p w14:paraId="7B4E906C" w14:textId="77777777" w:rsidR="00A564D0" w:rsidRPr="00A564D0" w:rsidRDefault="00A564D0" w:rsidP="00A564D0">
      <w:pPr>
        <w:spacing w:after="0" w:line="240" w:lineRule="auto"/>
        <w:ind w:left="708"/>
        <w:jc w:val="both"/>
        <w:rPr>
          <w:sz w:val="24"/>
          <w:szCs w:val="24"/>
        </w:rPr>
      </w:pPr>
    </w:p>
    <w:p w14:paraId="10078356" w14:textId="77777777" w:rsidR="00A564D0" w:rsidRPr="00A564D0" w:rsidRDefault="00A564D0" w:rsidP="00A564D0">
      <w:pPr>
        <w:spacing w:after="0" w:line="240" w:lineRule="auto"/>
        <w:ind w:left="1068"/>
        <w:jc w:val="both"/>
        <w:rPr>
          <w:sz w:val="28"/>
          <w:szCs w:val="28"/>
          <w:highlight w:val="yellow"/>
        </w:rPr>
      </w:pPr>
      <w:r w:rsidRPr="00A564D0">
        <w:rPr>
          <w:b/>
          <w:bCs/>
          <w:sz w:val="28"/>
          <w:szCs w:val="28"/>
          <w:highlight w:val="yellow"/>
          <w:u w:val="single"/>
        </w:rPr>
        <w:t>EXTREMADAMENTE IMPORTANTE</w:t>
      </w:r>
      <w:r w:rsidRPr="00A564D0">
        <w:rPr>
          <w:sz w:val="28"/>
          <w:szCs w:val="28"/>
          <w:highlight w:val="yellow"/>
        </w:rPr>
        <w:t>:</w:t>
      </w:r>
    </w:p>
    <w:p w14:paraId="0B4636B6" w14:textId="77777777" w:rsidR="00A564D0" w:rsidRPr="00A564D0" w:rsidRDefault="00A564D0" w:rsidP="00A564D0">
      <w:pPr>
        <w:spacing w:after="0" w:line="240" w:lineRule="auto"/>
        <w:ind w:left="1068"/>
        <w:jc w:val="both"/>
        <w:rPr>
          <w:b/>
          <w:bCs/>
          <w:sz w:val="24"/>
          <w:szCs w:val="24"/>
        </w:rPr>
      </w:pPr>
    </w:p>
    <w:p w14:paraId="1FADAE00" w14:textId="77777777" w:rsidR="00A564D0" w:rsidRPr="00A564D0" w:rsidRDefault="00A564D0" w:rsidP="00A564D0">
      <w:pPr>
        <w:spacing w:after="0" w:line="240" w:lineRule="auto"/>
        <w:ind w:left="1068"/>
        <w:jc w:val="both"/>
        <w:rPr>
          <w:sz w:val="24"/>
          <w:szCs w:val="24"/>
        </w:rPr>
      </w:pPr>
      <w:r w:rsidRPr="00A564D0">
        <w:rPr>
          <w:sz w:val="24"/>
          <w:szCs w:val="24"/>
        </w:rPr>
        <w:t xml:space="preserve">Los participantes deberán tener </w:t>
      </w:r>
      <w:r w:rsidRPr="00A564D0">
        <w:rPr>
          <w:b/>
          <w:bCs/>
          <w:sz w:val="24"/>
          <w:szCs w:val="24"/>
          <w:u w:val="single"/>
        </w:rPr>
        <w:t>EN TODO MOMENTO DURANTE TODA LA DURACION DEL CURSO ACCESO A</w:t>
      </w:r>
      <w:r w:rsidRPr="00A564D0">
        <w:rPr>
          <w:sz w:val="24"/>
          <w:szCs w:val="24"/>
        </w:rPr>
        <w:t>:</w:t>
      </w:r>
    </w:p>
    <w:p w14:paraId="64F8ED38" w14:textId="77777777" w:rsidR="00A564D0" w:rsidRPr="00A564D0" w:rsidRDefault="00A564D0" w:rsidP="00A564D0">
      <w:pPr>
        <w:spacing w:after="0" w:line="240" w:lineRule="auto"/>
        <w:ind w:left="1068"/>
        <w:jc w:val="both"/>
        <w:rPr>
          <w:sz w:val="24"/>
          <w:szCs w:val="24"/>
        </w:rPr>
      </w:pPr>
    </w:p>
    <w:p w14:paraId="3CB17887" w14:textId="77777777" w:rsidR="00A564D0" w:rsidRPr="00A564D0" w:rsidRDefault="00A564D0" w:rsidP="00A564D0">
      <w:pPr>
        <w:pStyle w:val="Prrafodelista"/>
        <w:numPr>
          <w:ilvl w:val="0"/>
          <w:numId w:val="13"/>
        </w:numPr>
        <w:spacing w:after="0" w:line="240" w:lineRule="auto"/>
        <w:jc w:val="both"/>
        <w:rPr>
          <w:sz w:val="24"/>
          <w:szCs w:val="24"/>
        </w:rPr>
      </w:pPr>
      <w:r w:rsidRPr="00A564D0">
        <w:rPr>
          <w:sz w:val="24"/>
          <w:szCs w:val="24"/>
        </w:rPr>
        <w:t xml:space="preserve">Su ordenador o computadora que tenga </w:t>
      </w:r>
      <w:r w:rsidRPr="00C82AAB">
        <w:rPr>
          <w:b/>
          <w:bCs/>
          <w:sz w:val="24"/>
          <w:szCs w:val="24"/>
        </w:rPr>
        <w:t>WEB CAM Y MICROFONOS</w:t>
      </w:r>
      <w:r w:rsidRPr="00A564D0">
        <w:rPr>
          <w:sz w:val="24"/>
          <w:szCs w:val="24"/>
        </w:rPr>
        <w:t xml:space="preserve">. Debe asegurarse que la </w:t>
      </w:r>
      <w:r w:rsidRPr="00C82AAB">
        <w:rPr>
          <w:b/>
          <w:bCs/>
          <w:sz w:val="24"/>
          <w:szCs w:val="24"/>
        </w:rPr>
        <w:t>velocidad del internet es suficiente para tener conectado en todo momento</w:t>
      </w:r>
      <w:r w:rsidRPr="00A564D0">
        <w:rPr>
          <w:sz w:val="24"/>
          <w:szCs w:val="24"/>
        </w:rPr>
        <w:t xml:space="preserve"> con la webcam y los micrófonos y poder atender al curso</w:t>
      </w:r>
    </w:p>
    <w:p w14:paraId="7F699E31" w14:textId="77777777" w:rsidR="00A564D0" w:rsidRPr="00A564D0" w:rsidRDefault="00A564D0" w:rsidP="00A564D0">
      <w:pPr>
        <w:pStyle w:val="Prrafodelista"/>
        <w:numPr>
          <w:ilvl w:val="0"/>
          <w:numId w:val="13"/>
        </w:numPr>
        <w:spacing w:after="0" w:line="240" w:lineRule="auto"/>
        <w:jc w:val="both"/>
        <w:rPr>
          <w:sz w:val="24"/>
          <w:szCs w:val="24"/>
        </w:rPr>
      </w:pPr>
      <w:r w:rsidRPr="00A564D0">
        <w:rPr>
          <w:sz w:val="24"/>
          <w:szCs w:val="24"/>
        </w:rPr>
        <w:t xml:space="preserve">La </w:t>
      </w:r>
      <w:r w:rsidRPr="00C82AAB">
        <w:rPr>
          <w:b/>
          <w:bCs/>
          <w:sz w:val="24"/>
          <w:szCs w:val="24"/>
        </w:rPr>
        <w:t>presencia online vía webcam durante todo el curso</w:t>
      </w:r>
      <w:r w:rsidRPr="00A564D0">
        <w:rPr>
          <w:sz w:val="24"/>
          <w:szCs w:val="24"/>
        </w:rPr>
        <w:t xml:space="preserve"> es obligatoria</w:t>
      </w:r>
    </w:p>
    <w:p w14:paraId="11E6C520" w14:textId="77777777" w:rsidR="00A564D0" w:rsidRPr="00A564D0" w:rsidRDefault="00A564D0" w:rsidP="00A564D0">
      <w:pPr>
        <w:pStyle w:val="Prrafodelista"/>
        <w:numPr>
          <w:ilvl w:val="0"/>
          <w:numId w:val="13"/>
        </w:numPr>
        <w:spacing w:after="0" w:line="240" w:lineRule="auto"/>
        <w:jc w:val="both"/>
        <w:rPr>
          <w:sz w:val="24"/>
          <w:szCs w:val="24"/>
        </w:rPr>
      </w:pPr>
      <w:r w:rsidRPr="00C82AAB">
        <w:rPr>
          <w:b/>
          <w:bCs/>
          <w:sz w:val="24"/>
          <w:szCs w:val="24"/>
        </w:rPr>
        <w:t>Se monitoreará la presencia vía webcam y por micrófono durante todo el curso</w:t>
      </w:r>
      <w:r w:rsidRPr="00A564D0">
        <w:rPr>
          <w:sz w:val="24"/>
          <w:szCs w:val="24"/>
        </w:rPr>
        <w:t>.</w:t>
      </w:r>
    </w:p>
    <w:p w14:paraId="5D2511E6" w14:textId="77777777" w:rsidR="00A564D0" w:rsidRPr="00C82AAB" w:rsidRDefault="00A564D0" w:rsidP="00A564D0">
      <w:pPr>
        <w:pStyle w:val="Prrafodelista"/>
        <w:numPr>
          <w:ilvl w:val="0"/>
          <w:numId w:val="13"/>
        </w:numPr>
        <w:spacing w:after="0" w:line="240" w:lineRule="auto"/>
        <w:jc w:val="both"/>
        <w:rPr>
          <w:b/>
          <w:bCs/>
          <w:sz w:val="24"/>
          <w:szCs w:val="24"/>
        </w:rPr>
      </w:pPr>
      <w:r w:rsidRPr="00A564D0">
        <w:rPr>
          <w:sz w:val="24"/>
          <w:szCs w:val="24"/>
        </w:rPr>
        <w:t xml:space="preserve">El participante deberá </w:t>
      </w:r>
      <w:r w:rsidRPr="00C82AAB">
        <w:rPr>
          <w:b/>
          <w:bCs/>
          <w:sz w:val="24"/>
          <w:szCs w:val="24"/>
        </w:rPr>
        <w:t>hacer TODOS LOS EJERCICIOS QUE SE PONGAN DURANTE EL CURSO Y FIRMAR LA ASISTENCIA CADA DIA AL COMIENZO Y FINAL DE CADA DIA DEL CURSO</w:t>
      </w:r>
    </w:p>
    <w:p w14:paraId="722C8403" w14:textId="7E339051" w:rsidR="00A564D0" w:rsidRPr="00C82AAB" w:rsidRDefault="00A564D0" w:rsidP="00A564D0">
      <w:pPr>
        <w:pStyle w:val="Prrafodelista"/>
        <w:numPr>
          <w:ilvl w:val="0"/>
          <w:numId w:val="13"/>
        </w:numPr>
        <w:spacing w:after="0" w:line="240" w:lineRule="auto"/>
        <w:jc w:val="both"/>
        <w:rPr>
          <w:b/>
          <w:bCs/>
          <w:sz w:val="24"/>
          <w:szCs w:val="24"/>
        </w:rPr>
      </w:pPr>
      <w:r w:rsidRPr="00C82AAB">
        <w:rPr>
          <w:b/>
          <w:bCs/>
          <w:sz w:val="24"/>
          <w:szCs w:val="24"/>
        </w:rPr>
        <w:t>El Curso será totalmente grabado. El registro al curso es la aceptación la grabación y monitoreo total del curso.</w:t>
      </w:r>
    </w:p>
    <w:p w14:paraId="30D150AA" w14:textId="76D6F47C" w:rsidR="00A564D0" w:rsidRPr="00C82AAB" w:rsidRDefault="00A564D0" w:rsidP="00A564D0">
      <w:pPr>
        <w:pStyle w:val="Prrafodelista"/>
        <w:numPr>
          <w:ilvl w:val="0"/>
          <w:numId w:val="13"/>
        </w:numPr>
        <w:spacing w:after="0" w:line="240" w:lineRule="auto"/>
        <w:jc w:val="both"/>
        <w:rPr>
          <w:b/>
          <w:bCs/>
          <w:sz w:val="24"/>
          <w:szCs w:val="24"/>
        </w:rPr>
      </w:pPr>
      <w:r w:rsidRPr="00A564D0">
        <w:rPr>
          <w:sz w:val="24"/>
          <w:szCs w:val="24"/>
        </w:rPr>
        <w:t xml:space="preserve">Para inscribirse deberá </w:t>
      </w:r>
      <w:r w:rsidR="00C82AAB" w:rsidRPr="00D83EA5">
        <w:rPr>
          <w:b/>
          <w:bCs/>
          <w:sz w:val="24"/>
          <w:szCs w:val="24"/>
        </w:rPr>
        <w:t xml:space="preserve">cumplimentar y firmar la aceptación que aparece más </w:t>
      </w:r>
      <w:r w:rsidRPr="00D83EA5">
        <w:rPr>
          <w:b/>
          <w:bCs/>
          <w:sz w:val="24"/>
          <w:szCs w:val="24"/>
        </w:rPr>
        <w:t>abajo</w:t>
      </w:r>
      <w:r w:rsidRPr="00D83EA5">
        <w:rPr>
          <w:sz w:val="24"/>
          <w:szCs w:val="24"/>
        </w:rPr>
        <w:t xml:space="preserve"> </w:t>
      </w:r>
      <w:r w:rsidR="00593FE6">
        <w:rPr>
          <w:sz w:val="24"/>
          <w:szCs w:val="24"/>
        </w:rPr>
        <w:t>(</w:t>
      </w:r>
      <w:r w:rsidR="00700C80">
        <w:rPr>
          <w:sz w:val="24"/>
          <w:szCs w:val="24"/>
        </w:rPr>
        <w:t>la presente</w:t>
      </w:r>
      <w:r w:rsidR="00593FE6">
        <w:rPr>
          <w:sz w:val="24"/>
          <w:szCs w:val="24"/>
        </w:rPr>
        <w:t xml:space="preserve"> hoja) </w:t>
      </w:r>
      <w:r w:rsidRPr="00A564D0">
        <w:rPr>
          <w:sz w:val="24"/>
          <w:szCs w:val="24"/>
        </w:rPr>
        <w:t>y enviárnosla por email a</w:t>
      </w:r>
      <w:r w:rsidR="00C82AAB">
        <w:rPr>
          <w:sz w:val="24"/>
          <w:szCs w:val="24"/>
        </w:rPr>
        <w:t xml:space="preserve"> </w:t>
      </w:r>
      <w:hyperlink r:id="rId8" w:history="1">
        <w:r w:rsidR="00C82AAB" w:rsidRPr="008763C1">
          <w:rPr>
            <w:rStyle w:val="Hipervnculo"/>
            <w:sz w:val="24"/>
            <w:szCs w:val="24"/>
          </w:rPr>
          <w:t>info@demosglobal.es</w:t>
        </w:r>
      </w:hyperlink>
      <w:r w:rsidR="00C82AAB">
        <w:rPr>
          <w:sz w:val="24"/>
          <w:szCs w:val="24"/>
        </w:rPr>
        <w:t xml:space="preserve"> </w:t>
      </w:r>
      <w:r w:rsidR="00700C80">
        <w:rPr>
          <w:sz w:val="24"/>
          <w:szCs w:val="24"/>
        </w:rPr>
        <w:t xml:space="preserve">con copia a </w:t>
      </w:r>
      <w:hyperlink r:id="rId9" w:history="1">
        <w:r w:rsidR="00700C80" w:rsidRPr="0025245A">
          <w:rPr>
            <w:rStyle w:val="Hipervnculo"/>
            <w:sz w:val="24"/>
            <w:szCs w:val="24"/>
          </w:rPr>
          <w:t>michellew@demosglobal.es</w:t>
        </w:r>
      </w:hyperlink>
      <w:r w:rsidR="00C82AAB">
        <w:rPr>
          <w:sz w:val="24"/>
          <w:szCs w:val="24"/>
        </w:rPr>
        <w:t xml:space="preserve"> </w:t>
      </w:r>
      <w:r w:rsidR="00700C80">
        <w:rPr>
          <w:sz w:val="24"/>
          <w:szCs w:val="24"/>
        </w:rPr>
        <w:t xml:space="preserve">y a </w:t>
      </w:r>
      <w:hyperlink r:id="rId10" w:history="1">
        <w:r w:rsidR="00C82AAB" w:rsidRPr="00C82AAB">
          <w:rPr>
            <w:rStyle w:val="Hipervnculo"/>
            <w:color w:val="C00000"/>
            <w:sz w:val="24"/>
            <w:szCs w:val="24"/>
          </w:rPr>
          <w:t>naponte@camaracr.org</w:t>
        </w:r>
      </w:hyperlink>
      <w:r w:rsidR="00C82AAB">
        <w:rPr>
          <w:sz w:val="24"/>
          <w:szCs w:val="24"/>
        </w:rPr>
        <w:t xml:space="preserve">, </w:t>
      </w:r>
      <w:r w:rsidR="005315B7">
        <w:rPr>
          <w:sz w:val="24"/>
          <w:szCs w:val="24"/>
        </w:rPr>
        <w:t xml:space="preserve">así como </w:t>
      </w:r>
      <w:r w:rsidR="00593FE6">
        <w:rPr>
          <w:b/>
          <w:bCs/>
          <w:sz w:val="24"/>
          <w:szCs w:val="24"/>
        </w:rPr>
        <w:t>la</w:t>
      </w:r>
      <w:r w:rsidR="00582A33">
        <w:rPr>
          <w:b/>
          <w:bCs/>
          <w:sz w:val="24"/>
          <w:szCs w:val="24"/>
        </w:rPr>
        <w:t xml:space="preserve"> ficha de inscripción </w:t>
      </w:r>
      <w:r w:rsidR="00593FE6">
        <w:rPr>
          <w:b/>
          <w:bCs/>
          <w:sz w:val="24"/>
          <w:szCs w:val="24"/>
        </w:rPr>
        <w:t xml:space="preserve">cumplimentada </w:t>
      </w:r>
      <w:r w:rsidR="005315B7">
        <w:rPr>
          <w:b/>
          <w:bCs/>
          <w:sz w:val="24"/>
          <w:szCs w:val="24"/>
        </w:rPr>
        <w:t xml:space="preserve">con su fotografía </w:t>
      </w:r>
      <w:r w:rsidR="00582A33">
        <w:rPr>
          <w:b/>
          <w:bCs/>
          <w:sz w:val="24"/>
          <w:szCs w:val="24"/>
        </w:rPr>
        <w:t>y el justificante de</w:t>
      </w:r>
      <w:r w:rsidR="00593FE6">
        <w:rPr>
          <w:b/>
          <w:bCs/>
          <w:sz w:val="24"/>
          <w:szCs w:val="24"/>
        </w:rPr>
        <w:t xml:space="preserve"> pago de </w:t>
      </w:r>
      <w:r w:rsidR="00582A33">
        <w:rPr>
          <w:b/>
          <w:bCs/>
          <w:sz w:val="24"/>
          <w:szCs w:val="24"/>
        </w:rPr>
        <w:t>la cuota de participación en el curso</w:t>
      </w:r>
      <w:r w:rsidRPr="00C82AAB">
        <w:rPr>
          <w:b/>
          <w:bCs/>
          <w:sz w:val="24"/>
          <w:szCs w:val="24"/>
        </w:rPr>
        <w:t>.</w:t>
      </w:r>
    </w:p>
    <w:p w14:paraId="6910610C" w14:textId="21927F2F" w:rsidR="00A564D0" w:rsidRPr="00D83EA5" w:rsidRDefault="00A564D0" w:rsidP="00A564D0">
      <w:pPr>
        <w:pStyle w:val="Prrafodelista"/>
        <w:numPr>
          <w:ilvl w:val="0"/>
          <w:numId w:val="13"/>
        </w:numPr>
        <w:spacing w:after="0" w:line="240" w:lineRule="auto"/>
        <w:jc w:val="both"/>
        <w:rPr>
          <w:sz w:val="24"/>
          <w:szCs w:val="24"/>
        </w:rPr>
      </w:pPr>
      <w:r w:rsidRPr="00A564D0">
        <w:rPr>
          <w:sz w:val="24"/>
          <w:szCs w:val="24"/>
        </w:rPr>
        <w:t>No podrá participar en el curso hasta tanto no se haya recibido</w:t>
      </w:r>
      <w:r w:rsidR="003E2421">
        <w:rPr>
          <w:color w:val="C00000"/>
          <w:sz w:val="24"/>
          <w:szCs w:val="24"/>
        </w:rPr>
        <w:t xml:space="preserve"> </w:t>
      </w:r>
      <w:r w:rsidR="003E2421" w:rsidRPr="00D83EA5">
        <w:rPr>
          <w:sz w:val="24"/>
          <w:szCs w:val="24"/>
        </w:rPr>
        <w:t>en los correos electrónicos indicados en el punto anterior,</w:t>
      </w:r>
      <w:r w:rsidRPr="00D83EA5">
        <w:rPr>
          <w:sz w:val="24"/>
          <w:szCs w:val="24"/>
        </w:rPr>
        <w:t xml:space="preserve"> la </w:t>
      </w:r>
      <w:r w:rsidR="00C82AAB" w:rsidRPr="00D83EA5">
        <w:rPr>
          <w:sz w:val="24"/>
          <w:szCs w:val="24"/>
        </w:rPr>
        <w:t>presente hoja de aceptación, la ficha</w:t>
      </w:r>
      <w:r w:rsidRPr="00D83EA5">
        <w:rPr>
          <w:sz w:val="24"/>
          <w:szCs w:val="24"/>
        </w:rPr>
        <w:t xml:space="preserve"> de inscripción </w:t>
      </w:r>
      <w:r w:rsidR="005315B7">
        <w:rPr>
          <w:sz w:val="24"/>
          <w:szCs w:val="24"/>
        </w:rPr>
        <w:t xml:space="preserve">con su fotografía </w:t>
      </w:r>
      <w:r w:rsidR="00C82AAB" w:rsidRPr="00D83EA5">
        <w:rPr>
          <w:sz w:val="24"/>
          <w:szCs w:val="24"/>
        </w:rPr>
        <w:t>y</w:t>
      </w:r>
      <w:r w:rsidRPr="00D83EA5">
        <w:rPr>
          <w:sz w:val="24"/>
          <w:szCs w:val="24"/>
        </w:rPr>
        <w:t xml:space="preserve"> el pago </w:t>
      </w:r>
      <w:r w:rsidR="00C82AAB" w:rsidRPr="00D83EA5">
        <w:rPr>
          <w:sz w:val="24"/>
          <w:szCs w:val="24"/>
        </w:rPr>
        <w:t xml:space="preserve">justificante de pago </w:t>
      </w:r>
      <w:r w:rsidRPr="00D83EA5">
        <w:rPr>
          <w:sz w:val="24"/>
          <w:szCs w:val="24"/>
        </w:rPr>
        <w:t>por el entrenamiento.</w:t>
      </w:r>
    </w:p>
    <w:p w14:paraId="0280BF71" w14:textId="29887C41" w:rsidR="000E435F" w:rsidRDefault="000E435F" w:rsidP="000E435F">
      <w:pPr>
        <w:spacing w:after="0" w:line="240" w:lineRule="auto"/>
        <w:jc w:val="both"/>
        <w:rPr>
          <w:sz w:val="24"/>
          <w:szCs w:val="24"/>
        </w:rPr>
      </w:pPr>
    </w:p>
    <w:p w14:paraId="74139789" w14:textId="0C700625" w:rsidR="000E435F" w:rsidRDefault="000E435F" w:rsidP="000E435F">
      <w:pPr>
        <w:spacing w:after="0" w:line="240" w:lineRule="auto"/>
        <w:jc w:val="both"/>
        <w:rPr>
          <w:sz w:val="24"/>
          <w:szCs w:val="24"/>
        </w:rPr>
      </w:pPr>
    </w:p>
    <w:p w14:paraId="40A865A6" w14:textId="77777777" w:rsidR="00593FE6" w:rsidRDefault="00593FE6" w:rsidP="000E435F">
      <w:pPr>
        <w:spacing w:after="0" w:line="240" w:lineRule="auto"/>
        <w:jc w:val="both"/>
        <w:rPr>
          <w:sz w:val="24"/>
          <w:szCs w:val="24"/>
        </w:rPr>
      </w:pPr>
    </w:p>
    <w:p w14:paraId="32BCC26A" w14:textId="72F73276" w:rsidR="000E435F" w:rsidRPr="00C82AAB" w:rsidRDefault="00C82AAB" w:rsidP="000E435F">
      <w:pPr>
        <w:spacing w:after="0" w:line="240" w:lineRule="auto"/>
        <w:jc w:val="both"/>
        <w:rPr>
          <w:b/>
          <w:bCs/>
          <w:sz w:val="24"/>
          <w:szCs w:val="24"/>
        </w:rPr>
      </w:pPr>
      <w:r w:rsidRPr="00C82AAB">
        <w:rPr>
          <w:b/>
          <w:bCs/>
          <w:sz w:val="24"/>
          <w:szCs w:val="24"/>
        </w:rPr>
        <w:t>Aceptada: __________________________________________</w:t>
      </w:r>
    </w:p>
    <w:p w14:paraId="1057BF13" w14:textId="1149E617" w:rsidR="00C82AAB" w:rsidRPr="00C82AAB" w:rsidRDefault="00C82AAB" w:rsidP="000E435F">
      <w:pPr>
        <w:spacing w:after="0" w:line="240" w:lineRule="auto"/>
        <w:jc w:val="both"/>
        <w:rPr>
          <w:b/>
          <w:bCs/>
          <w:sz w:val="24"/>
          <w:szCs w:val="24"/>
        </w:rPr>
      </w:pPr>
    </w:p>
    <w:p w14:paraId="5B0CBDF2" w14:textId="73D0CBD5" w:rsidR="00C82AAB" w:rsidRPr="00C82AAB" w:rsidRDefault="00C82AAB" w:rsidP="000E435F">
      <w:pPr>
        <w:spacing w:after="0" w:line="240" w:lineRule="auto"/>
        <w:jc w:val="both"/>
        <w:rPr>
          <w:b/>
          <w:bCs/>
          <w:sz w:val="24"/>
          <w:szCs w:val="24"/>
        </w:rPr>
      </w:pPr>
      <w:r w:rsidRPr="00C82AAB">
        <w:rPr>
          <w:b/>
          <w:bCs/>
          <w:sz w:val="24"/>
          <w:szCs w:val="24"/>
        </w:rPr>
        <w:t>Fecha: _____________________________________________</w:t>
      </w:r>
    </w:p>
    <w:p w14:paraId="240112A0" w14:textId="58343979" w:rsidR="000E435F" w:rsidRDefault="000E435F" w:rsidP="000E435F">
      <w:pPr>
        <w:spacing w:after="0" w:line="240" w:lineRule="auto"/>
        <w:jc w:val="both"/>
        <w:rPr>
          <w:sz w:val="24"/>
          <w:szCs w:val="24"/>
        </w:rPr>
      </w:pPr>
    </w:p>
    <w:p w14:paraId="668DBD62" w14:textId="66A73E0D" w:rsidR="000E435F" w:rsidRDefault="000E435F" w:rsidP="000E435F">
      <w:pPr>
        <w:spacing w:after="0" w:line="240" w:lineRule="auto"/>
        <w:jc w:val="both"/>
        <w:rPr>
          <w:sz w:val="24"/>
          <w:szCs w:val="24"/>
        </w:rPr>
      </w:pPr>
    </w:p>
    <w:p w14:paraId="390476AE" w14:textId="7B49B1A5" w:rsidR="000E435F" w:rsidRDefault="000E435F" w:rsidP="000E435F">
      <w:pPr>
        <w:spacing w:after="0" w:line="240" w:lineRule="auto"/>
        <w:jc w:val="both"/>
        <w:rPr>
          <w:sz w:val="24"/>
          <w:szCs w:val="24"/>
        </w:rPr>
      </w:pPr>
    </w:p>
    <w:p w14:paraId="55310F3C" w14:textId="56225A38" w:rsidR="000E435F" w:rsidRDefault="000E435F" w:rsidP="000E435F">
      <w:pPr>
        <w:spacing w:after="0" w:line="240" w:lineRule="auto"/>
        <w:jc w:val="both"/>
        <w:rPr>
          <w:sz w:val="24"/>
          <w:szCs w:val="24"/>
        </w:rPr>
      </w:pPr>
    </w:p>
    <w:p w14:paraId="11148CF0" w14:textId="364D56DA" w:rsidR="00A564D0" w:rsidRPr="00D83EA5" w:rsidRDefault="00C82AAB" w:rsidP="00A564D0">
      <w:pPr>
        <w:spacing w:after="0" w:line="240" w:lineRule="auto"/>
        <w:ind w:left="-225"/>
        <w:jc w:val="center"/>
        <w:rPr>
          <w:b/>
          <w:i/>
          <w:sz w:val="24"/>
          <w:szCs w:val="24"/>
          <w:u w:val="single"/>
          <w:lang w:val="es-VE"/>
        </w:rPr>
      </w:pPr>
      <w:r w:rsidRPr="00D83EA5">
        <w:rPr>
          <w:b/>
          <w:i/>
          <w:sz w:val="24"/>
          <w:szCs w:val="24"/>
          <w:u w:val="single"/>
          <w:lang w:val="es-VE"/>
        </w:rPr>
        <w:lastRenderedPageBreak/>
        <w:t>FICHA</w:t>
      </w:r>
      <w:r w:rsidR="00A564D0" w:rsidRPr="00D83EA5">
        <w:rPr>
          <w:b/>
          <w:i/>
          <w:sz w:val="24"/>
          <w:szCs w:val="24"/>
          <w:u w:val="single"/>
          <w:lang w:val="es-VE"/>
        </w:rPr>
        <w:t xml:space="preserve"> DE INSCRIPCION</w:t>
      </w:r>
    </w:p>
    <w:p w14:paraId="36B082AB" w14:textId="6650A443" w:rsidR="00A564D0" w:rsidRPr="00A564D0" w:rsidRDefault="00A564D0" w:rsidP="00A564D0">
      <w:pPr>
        <w:spacing w:after="0" w:line="240" w:lineRule="auto"/>
        <w:ind w:left="-225"/>
        <w:jc w:val="center"/>
        <w:rPr>
          <w:rFonts w:eastAsia="Times New Roman" w:cs="Helvetica"/>
          <w:b/>
          <w:bCs/>
          <w:sz w:val="24"/>
          <w:szCs w:val="24"/>
          <w:u w:val="single"/>
        </w:rPr>
      </w:pPr>
      <w:r>
        <w:rPr>
          <w:rFonts w:eastAsia="Times New Roman" w:cs="Helvetica"/>
          <w:b/>
          <w:bCs/>
          <w:sz w:val="24"/>
          <w:szCs w:val="24"/>
          <w:u w:val="single"/>
        </w:rPr>
        <w:t>“</w:t>
      </w:r>
      <w:r w:rsidRPr="00A564D0">
        <w:rPr>
          <w:rFonts w:eastAsia="Times New Roman" w:cs="Helvetica"/>
          <w:b/>
          <w:bCs/>
          <w:sz w:val="24"/>
          <w:szCs w:val="24"/>
          <w:u w:val="single"/>
        </w:rPr>
        <w:t>NUEVO CURSO ESTANDARIZADO DEL FSPCA- FDA DE LOS EE. UU.”</w:t>
      </w:r>
    </w:p>
    <w:p w14:paraId="2C91A474" w14:textId="77777777" w:rsidR="00A564D0" w:rsidRPr="00A564D0" w:rsidRDefault="00A564D0" w:rsidP="00A564D0">
      <w:pPr>
        <w:spacing w:after="0" w:line="240" w:lineRule="auto"/>
        <w:ind w:left="-225"/>
        <w:jc w:val="center"/>
        <w:rPr>
          <w:rFonts w:eastAsia="Times New Roman" w:cs="Helvetica"/>
          <w:b/>
          <w:bCs/>
          <w:sz w:val="24"/>
          <w:szCs w:val="24"/>
          <w:u w:val="single"/>
        </w:rPr>
      </w:pPr>
      <w:r w:rsidRPr="00A564D0">
        <w:rPr>
          <w:rFonts w:eastAsia="Times New Roman" w:cs="Helvetica"/>
          <w:b/>
          <w:bCs/>
          <w:sz w:val="24"/>
          <w:szCs w:val="24"/>
          <w:u w:val="single"/>
        </w:rPr>
        <w:t xml:space="preserve"> FOOD DEFENSE BAJO LA NUEVA LEY DE ADULTERACION INTENCIONAL</w:t>
      </w:r>
    </w:p>
    <w:p w14:paraId="4FEC8D62" w14:textId="77777777" w:rsidR="00A564D0" w:rsidRPr="00A564D0" w:rsidRDefault="00A564D0" w:rsidP="00A564D0">
      <w:pPr>
        <w:spacing w:after="0" w:line="240" w:lineRule="auto"/>
        <w:ind w:left="-225"/>
        <w:jc w:val="center"/>
        <w:rPr>
          <w:b/>
          <w:i/>
          <w:sz w:val="24"/>
          <w:szCs w:val="24"/>
          <w:u w:val="single"/>
        </w:rPr>
      </w:pPr>
    </w:p>
    <w:p w14:paraId="40F8B6C1" w14:textId="1783B621" w:rsidR="00A564D0" w:rsidRPr="00A564D0" w:rsidRDefault="00A564D0" w:rsidP="00A564D0">
      <w:pPr>
        <w:pStyle w:val="Prrafodelista"/>
        <w:numPr>
          <w:ilvl w:val="0"/>
          <w:numId w:val="11"/>
        </w:numPr>
        <w:spacing w:after="0" w:line="240" w:lineRule="auto"/>
        <w:jc w:val="center"/>
        <w:rPr>
          <w:rFonts w:eastAsia="Times New Roman" w:cs="Helvetica"/>
          <w:b/>
          <w:i/>
          <w:sz w:val="24"/>
          <w:szCs w:val="24"/>
          <w:u w:val="single"/>
        </w:rPr>
      </w:pPr>
      <w:r w:rsidRPr="00A564D0">
        <w:rPr>
          <w:rFonts w:eastAsia="Times New Roman" w:cs="Helvetica"/>
          <w:b/>
          <w:i/>
          <w:sz w:val="24"/>
          <w:szCs w:val="24"/>
        </w:rPr>
        <w:t>Curso dictado por entidad oficialmente acreditada por el FDA-FSMA para el programa de gestión de seguridad de alimentos FDA-FSMA”</w:t>
      </w:r>
    </w:p>
    <w:tbl>
      <w:tblPr>
        <w:tblStyle w:val="Tabladelista4-nfasis1"/>
        <w:tblW w:w="9351" w:type="dxa"/>
        <w:tblLook w:val="04A0" w:firstRow="1" w:lastRow="0" w:firstColumn="1" w:lastColumn="0" w:noHBand="0" w:noVBand="1"/>
      </w:tblPr>
      <w:tblGrid>
        <w:gridCol w:w="9351"/>
      </w:tblGrid>
      <w:tr w:rsidR="00A564D0" w14:paraId="15191DA8" w14:textId="77777777" w:rsidTr="00C8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087CEE6" w14:textId="77777777" w:rsidR="00A564D0" w:rsidRPr="00891C11" w:rsidRDefault="00A564D0" w:rsidP="00E0740A">
            <w:pPr>
              <w:jc w:val="center"/>
              <w:rPr>
                <w:i/>
                <w:iCs/>
                <w:color w:val="4472C4" w:themeColor="accent1"/>
                <w:sz w:val="32"/>
                <w:szCs w:val="32"/>
              </w:rPr>
            </w:pPr>
            <w:r w:rsidRPr="00891C11">
              <w:rPr>
                <w:i/>
                <w:iCs/>
                <w:color w:val="000000" w:themeColor="text1"/>
                <w:sz w:val="32"/>
                <w:szCs w:val="32"/>
              </w:rPr>
              <w:t xml:space="preserve">DATOS </w:t>
            </w:r>
            <w:r>
              <w:rPr>
                <w:i/>
                <w:iCs/>
                <w:color w:val="000000" w:themeColor="text1"/>
                <w:sz w:val="32"/>
                <w:szCs w:val="32"/>
              </w:rPr>
              <w:t>DE LA EMPRESA</w:t>
            </w:r>
          </w:p>
        </w:tc>
      </w:tr>
      <w:tr w:rsidR="00A564D0" w14:paraId="56434663" w14:textId="77777777" w:rsidTr="00C8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7F93702C" w14:textId="77777777" w:rsidR="00A564D0" w:rsidRPr="00891C11" w:rsidRDefault="00A564D0" w:rsidP="00E0740A">
            <w:pPr>
              <w:rPr>
                <w:b w:val="0"/>
                <w:bCs w:val="0"/>
                <w:sz w:val="28"/>
                <w:szCs w:val="28"/>
              </w:rPr>
            </w:pPr>
            <w:r w:rsidRPr="00EA3ABE">
              <w:rPr>
                <w:sz w:val="28"/>
                <w:szCs w:val="28"/>
              </w:rPr>
              <w:t xml:space="preserve">Nombre de la </w:t>
            </w:r>
            <w:r w:rsidRPr="005E0157">
              <w:rPr>
                <w:sz w:val="28"/>
                <w:szCs w:val="28"/>
                <w:lang w:val="es-ES"/>
              </w:rPr>
              <w:t>empresa</w:t>
            </w:r>
            <w:r w:rsidRPr="00EA3ABE">
              <w:rPr>
                <w:sz w:val="28"/>
                <w:szCs w:val="28"/>
              </w:rPr>
              <w:t>:</w:t>
            </w:r>
            <w:sdt>
              <w:sdtPr>
                <w:rPr>
                  <w:sz w:val="28"/>
                  <w:szCs w:val="28"/>
                </w:rPr>
                <w:id w:val="-614213607"/>
                <w:placeholder>
                  <w:docPart w:val="1809ED3A4A16426C8CA58AE0E1795DC0"/>
                </w:placeholder>
              </w:sdtPr>
              <w:sdtEndPr/>
              <w:sdtContent>
                <w:r>
                  <w:rPr>
                    <w:b w:val="0"/>
                    <w:bCs w:val="0"/>
                    <w:sz w:val="28"/>
                    <w:szCs w:val="28"/>
                  </w:rPr>
                  <w:t xml:space="preserve">                                                                                                   </w:t>
                </w:r>
              </w:sdtContent>
            </w:sdt>
          </w:p>
        </w:tc>
      </w:tr>
      <w:tr w:rsidR="00A564D0" w14:paraId="322C9D0F" w14:textId="77777777" w:rsidTr="00C82AAB">
        <w:tc>
          <w:tcPr>
            <w:cnfStyle w:val="001000000000" w:firstRow="0" w:lastRow="0" w:firstColumn="1" w:lastColumn="0" w:oddVBand="0" w:evenVBand="0" w:oddHBand="0" w:evenHBand="0" w:firstRowFirstColumn="0" w:firstRowLastColumn="0" w:lastRowFirstColumn="0" w:lastRowLastColumn="0"/>
            <w:tcW w:w="9351" w:type="dxa"/>
          </w:tcPr>
          <w:p w14:paraId="6DF02E49" w14:textId="77777777" w:rsidR="00A564D0" w:rsidRPr="00891C11" w:rsidRDefault="00A564D0" w:rsidP="00E0740A">
            <w:pPr>
              <w:rPr>
                <w:b w:val="0"/>
                <w:bCs w:val="0"/>
                <w:sz w:val="28"/>
                <w:szCs w:val="28"/>
              </w:rPr>
            </w:pPr>
            <w:r w:rsidRPr="00891C11">
              <w:rPr>
                <w:sz w:val="28"/>
                <w:szCs w:val="28"/>
              </w:rPr>
              <w:t>Dirección</w:t>
            </w:r>
            <w:r>
              <w:rPr>
                <w:b w:val="0"/>
                <w:bCs w:val="0"/>
                <w:sz w:val="28"/>
                <w:szCs w:val="28"/>
              </w:rPr>
              <w:t xml:space="preserve"> </w:t>
            </w:r>
            <w:r w:rsidRPr="00EA3ABE">
              <w:rPr>
                <w:sz w:val="28"/>
                <w:szCs w:val="28"/>
              </w:rPr>
              <w:t xml:space="preserve">de la </w:t>
            </w:r>
            <w:r w:rsidRPr="005A1A61">
              <w:rPr>
                <w:sz w:val="28"/>
                <w:szCs w:val="28"/>
                <w:lang w:val="es-ES"/>
              </w:rPr>
              <w:t>empresa</w:t>
            </w:r>
            <w:r w:rsidRPr="00EA3ABE">
              <w:rPr>
                <w:sz w:val="28"/>
                <w:szCs w:val="28"/>
              </w:rPr>
              <w:t>:</w:t>
            </w:r>
            <w:sdt>
              <w:sdtPr>
                <w:rPr>
                  <w:sz w:val="28"/>
                  <w:szCs w:val="28"/>
                </w:rPr>
                <w:id w:val="1326774838"/>
                <w:placeholder>
                  <w:docPart w:val="1809ED3A4A16426C8CA58AE0E1795DC0"/>
                </w:placeholder>
              </w:sdtPr>
              <w:sdtEndPr/>
              <w:sdtContent>
                <w:r>
                  <w:rPr>
                    <w:b w:val="0"/>
                    <w:bCs w:val="0"/>
                    <w:sz w:val="28"/>
                    <w:szCs w:val="28"/>
                  </w:rPr>
                  <w:t xml:space="preserve">                                                                                                 </w:t>
                </w:r>
              </w:sdtContent>
            </w:sdt>
          </w:p>
        </w:tc>
      </w:tr>
      <w:tr w:rsidR="00A564D0" w14:paraId="218B6CFA" w14:textId="77777777" w:rsidTr="00C8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749209B5" w14:textId="77777777" w:rsidR="00A564D0" w:rsidRPr="00891C11" w:rsidRDefault="00A564D0" w:rsidP="00E0740A">
            <w:pPr>
              <w:rPr>
                <w:b w:val="0"/>
                <w:bCs w:val="0"/>
                <w:sz w:val="28"/>
                <w:szCs w:val="28"/>
              </w:rPr>
            </w:pPr>
            <w:r w:rsidRPr="00EA3ABE">
              <w:rPr>
                <w:sz w:val="28"/>
                <w:szCs w:val="28"/>
              </w:rPr>
              <w:t>Ciudad:</w:t>
            </w:r>
            <w:sdt>
              <w:sdtPr>
                <w:rPr>
                  <w:sz w:val="28"/>
                  <w:szCs w:val="28"/>
                </w:rPr>
                <w:id w:val="-1442840599"/>
                <w:placeholder>
                  <w:docPart w:val="1809ED3A4A16426C8CA58AE0E1795DC0"/>
                </w:placeholder>
              </w:sdtPr>
              <w:sdtEndPr/>
              <w:sdtContent>
                <w:r>
                  <w:rPr>
                    <w:b w:val="0"/>
                    <w:bCs w:val="0"/>
                    <w:sz w:val="28"/>
                    <w:szCs w:val="28"/>
                  </w:rPr>
                  <w:t xml:space="preserve">                                                      </w:t>
                </w:r>
              </w:sdtContent>
            </w:sdt>
            <w:r w:rsidRPr="00EA3ABE">
              <w:rPr>
                <w:sz w:val="28"/>
                <w:szCs w:val="28"/>
              </w:rPr>
              <w:t>Pa</w:t>
            </w:r>
            <w:r>
              <w:rPr>
                <w:sz w:val="28"/>
                <w:szCs w:val="28"/>
              </w:rPr>
              <w:t>í</w:t>
            </w:r>
            <w:r w:rsidRPr="00EA3ABE">
              <w:rPr>
                <w:sz w:val="28"/>
                <w:szCs w:val="28"/>
              </w:rPr>
              <w:t>s:</w:t>
            </w:r>
            <w:r>
              <w:rPr>
                <w:b w:val="0"/>
                <w:bCs w:val="0"/>
                <w:sz w:val="28"/>
                <w:szCs w:val="28"/>
              </w:rPr>
              <w:t xml:space="preserve"> </w:t>
            </w:r>
            <w:sdt>
              <w:sdtPr>
                <w:rPr>
                  <w:sz w:val="28"/>
                  <w:szCs w:val="28"/>
                </w:rPr>
                <w:id w:val="-396587759"/>
                <w:placeholder>
                  <w:docPart w:val="1809ED3A4A16426C8CA58AE0E1795DC0"/>
                </w:placeholder>
              </w:sdtPr>
              <w:sdtEndPr/>
              <w:sdtContent>
                <w:r>
                  <w:rPr>
                    <w:b w:val="0"/>
                    <w:bCs w:val="0"/>
                    <w:sz w:val="28"/>
                    <w:szCs w:val="28"/>
                  </w:rPr>
                  <w:t xml:space="preserve">                                                     </w:t>
                </w:r>
              </w:sdtContent>
            </w:sdt>
          </w:p>
        </w:tc>
      </w:tr>
      <w:tr w:rsidR="00A564D0" w14:paraId="490EB447" w14:textId="77777777" w:rsidTr="00C82AAB">
        <w:tc>
          <w:tcPr>
            <w:cnfStyle w:val="001000000000" w:firstRow="0" w:lastRow="0" w:firstColumn="1" w:lastColumn="0" w:oddVBand="0" w:evenVBand="0" w:oddHBand="0" w:evenHBand="0" w:firstRowFirstColumn="0" w:firstRowLastColumn="0" w:lastRowFirstColumn="0" w:lastRowLastColumn="0"/>
            <w:tcW w:w="9351" w:type="dxa"/>
          </w:tcPr>
          <w:p w14:paraId="7CE06EFC" w14:textId="77777777" w:rsidR="00A564D0" w:rsidRPr="00FD4D36" w:rsidRDefault="00A564D0" w:rsidP="00E0740A">
            <w:pPr>
              <w:rPr>
                <w:b w:val="0"/>
                <w:bCs w:val="0"/>
                <w:sz w:val="28"/>
                <w:szCs w:val="28"/>
              </w:rPr>
            </w:pPr>
            <w:r w:rsidRPr="00FD4D36">
              <w:rPr>
                <w:sz w:val="28"/>
                <w:szCs w:val="28"/>
              </w:rPr>
              <w:t>Código Postal:</w:t>
            </w:r>
            <w:r>
              <w:rPr>
                <w:b w:val="0"/>
                <w:bCs w:val="0"/>
                <w:sz w:val="28"/>
                <w:szCs w:val="28"/>
              </w:rPr>
              <w:t xml:space="preserve"> </w:t>
            </w:r>
            <w:sdt>
              <w:sdtPr>
                <w:rPr>
                  <w:sz w:val="28"/>
                  <w:szCs w:val="28"/>
                </w:rPr>
                <w:id w:val="-1769529380"/>
                <w:placeholder>
                  <w:docPart w:val="1809ED3A4A16426C8CA58AE0E1795DC0"/>
                </w:placeholder>
              </w:sdtPr>
              <w:sdtEndPr/>
              <w:sdtContent>
                <w:r>
                  <w:rPr>
                    <w:b w:val="0"/>
                    <w:bCs w:val="0"/>
                    <w:sz w:val="28"/>
                    <w:szCs w:val="28"/>
                  </w:rPr>
                  <w:t xml:space="preserve">                                                      </w:t>
                </w:r>
              </w:sdtContent>
            </w:sdt>
          </w:p>
        </w:tc>
      </w:tr>
      <w:tr w:rsidR="00A564D0" w:rsidRPr="005E0157" w14:paraId="75B8B258" w14:textId="77777777" w:rsidTr="00C8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426F603" w14:textId="77777777" w:rsidR="00A564D0" w:rsidRPr="00B83885" w:rsidRDefault="00A564D0" w:rsidP="00E0740A">
            <w:pPr>
              <w:rPr>
                <w:b w:val="0"/>
                <w:bCs w:val="0"/>
                <w:sz w:val="32"/>
                <w:szCs w:val="32"/>
                <w:lang w:val="es-VE"/>
              </w:rPr>
            </w:pPr>
            <w:r w:rsidRPr="00B83885">
              <w:rPr>
                <w:sz w:val="28"/>
                <w:szCs w:val="28"/>
                <w:lang w:val="es-VE"/>
              </w:rPr>
              <w:t xml:space="preserve">Teléfonos con </w:t>
            </w:r>
            <w:r>
              <w:rPr>
                <w:sz w:val="28"/>
                <w:szCs w:val="28"/>
                <w:lang w:val="es-VE"/>
              </w:rPr>
              <w:t>c</w:t>
            </w:r>
            <w:r w:rsidRPr="00B83885">
              <w:rPr>
                <w:sz w:val="28"/>
                <w:szCs w:val="28"/>
                <w:lang w:val="es-VE"/>
              </w:rPr>
              <w:t>ódigo de país y ciudad:</w:t>
            </w:r>
            <w:r>
              <w:rPr>
                <w:sz w:val="28"/>
                <w:szCs w:val="28"/>
                <w:lang w:val="es-VE"/>
              </w:rPr>
              <w:t xml:space="preserve"> </w:t>
            </w:r>
            <w:sdt>
              <w:sdtPr>
                <w:rPr>
                  <w:sz w:val="28"/>
                  <w:szCs w:val="28"/>
                  <w:lang w:val="es-VE"/>
                </w:rPr>
                <w:id w:val="1850446668"/>
                <w:placeholder>
                  <w:docPart w:val="AAC61751BCE94DE0AE8BD57E2B4F5219"/>
                </w:placeholder>
                <w:text/>
              </w:sdtPr>
              <w:sdtEndPr/>
              <w:sdtContent>
                <w:r>
                  <w:rPr>
                    <w:sz w:val="28"/>
                    <w:szCs w:val="28"/>
                    <w:lang w:val="es-VE"/>
                  </w:rPr>
                  <w:t xml:space="preserve">                                                           </w:t>
                </w:r>
              </w:sdtContent>
            </w:sdt>
          </w:p>
        </w:tc>
      </w:tr>
      <w:tr w:rsidR="00A564D0" w:rsidRPr="00B83885" w14:paraId="6CD16AFD" w14:textId="77777777" w:rsidTr="00C82AAB">
        <w:sdt>
          <w:sdtPr>
            <w:rPr>
              <w:i/>
              <w:iCs/>
              <w:sz w:val="28"/>
              <w:szCs w:val="28"/>
            </w:rPr>
            <w:id w:val="-1206944722"/>
            <w:placeholder>
              <w:docPart w:val="AAC61751BCE94DE0AE8BD57E2B4F5219"/>
            </w:placeholder>
            <w:text/>
          </w:sdtPr>
          <w:sdtEndPr/>
          <w:sdtContent>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99ED154" w14:textId="77777777" w:rsidR="00A564D0" w:rsidRDefault="00A564D0" w:rsidP="00E0740A">
                <w:pPr>
                  <w:rPr>
                    <w:i/>
                    <w:iCs/>
                    <w:sz w:val="28"/>
                    <w:szCs w:val="28"/>
                  </w:rPr>
                </w:pPr>
                <w:r>
                  <w:rPr>
                    <w:i/>
                    <w:iCs/>
                    <w:sz w:val="28"/>
                    <w:szCs w:val="28"/>
                  </w:rPr>
                  <w:t xml:space="preserve">                                                                                                                             </w:t>
                </w:r>
              </w:p>
            </w:tc>
          </w:sdtContent>
        </w:sdt>
      </w:tr>
      <w:tr w:rsidR="00A564D0" w:rsidRPr="00B83885" w14:paraId="2C17506D" w14:textId="77777777" w:rsidTr="00C8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9026632" w14:textId="77777777" w:rsidR="00A564D0" w:rsidRPr="00B83885" w:rsidRDefault="00A564D0" w:rsidP="00E0740A">
            <w:pPr>
              <w:rPr>
                <w:i/>
                <w:iCs/>
                <w:sz w:val="28"/>
                <w:szCs w:val="28"/>
              </w:rPr>
            </w:pPr>
            <w:r>
              <w:rPr>
                <w:i/>
                <w:iCs/>
                <w:sz w:val="28"/>
                <w:szCs w:val="28"/>
              </w:rPr>
              <w:t>CIF:</w:t>
            </w:r>
            <w:sdt>
              <w:sdtPr>
                <w:rPr>
                  <w:i/>
                  <w:iCs/>
                  <w:sz w:val="28"/>
                  <w:szCs w:val="28"/>
                </w:rPr>
                <w:id w:val="-455107625"/>
                <w:placeholder>
                  <w:docPart w:val="AAC61751BCE94DE0AE8BD57E2B4F5219"/>
                </w:placeholder>
              </w:sdtPr>
              <w:sdtEndPr/>
              <w:sdtContent>
                <w:r>
                  <w:rPr>
                    <w:i/>
                    <w:iCs/>
                    <w:sz w:val="28"/>
                    <w:szCs w:val="28"/>
                  </w:rPr>
                  <w:t xml:space="preserve">                                                                                                                           </w:t>
                </w:r>
              </w:sdtContent>
            </w:sdt>
          </w:p>
        </w:tc>
      </w:tr>
      <w:tr w:rsidR="00A564D0" w:rsidRPr="00B83885" w14:paraId="4B0A4026" w14:textId="77777777" w:rsidTr="00C82AAB">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5752B49" w14:textId="77777777" w:rsidR="00A564D0" w:rsidRPr="00B83885" w:rsidRDefault="00A564D0" w:rsidP="00E0740A">
            <w:pPr>
              <w:rPr>
                <w:i/>
                <w:iCs/>
                <w:sz w:val="28"/>
                <w:szCs w:val="28"/>
              </w:rPr>
            </w:pPr>
            <w:r w:rsidRPr="00B83885">
              <w:rPr>
                <w:i/>
                <w:iCs/>
                <w:sz w:val="28"/>
                <w:szCs w:val="28"/>
              </w:rPr>
              <w:t xml:space="preserve">Email </w:t>
            </w:r>
            <w:proofErr w:type="spellStart"/>
            <w:r w:rsidRPr="00B83885">
              <w:rPr>
                <w:i/>
                <w:iCs/>
                <w:sz w:val="28"/>
                <w:szCs w:val="28"/>
              </w:rPr>
              <w:t>empresa</w:t>
            </w:r>
            <w:proofErr w:type="spellEnd"/>
            <w:r w:rsidRPr="00B83885">
              <w:rPr>
                <w:i/>
                <w:iCs/>
                <w:sz w:val="28"/>
                <w:szCs w:val="28"/>
              </w:rPr>
              <w:t>:</w:t>
            </w:r>
            <w:r>
              <w:rPr>
                <w:i/>
                <w:iCs/>
                <w:sz w:val="28"/>
                <w:szCs w:val="28"/>
              </w:rPr>
              <w:t xml:space="preserve"> </w:t>
            </w:r>
            <w:sdt>
              <w:sdtPr>
                <w:rPr>
                  <w:i/>
                  <w:iCs/>
                  <w:sz w:val="28"/>
                  <w:szCs w:val="28"/>
                </w:rPr>
                <w:id w:val="-2136167059"/>
                <w:placeholder>
                  <w:docPart w:val="AAC61751BCE94DE0AE8BD57E2B4F5219"/>
                </w:placeholder>
              </w:sdtPr>
              <w:sdtEndPr/>
              <w:sdtContent>
                <w:r>
                  <w:rPr>
                    <w:i/>
                    <w:iCs/>
                    <w:sz w:val="28"/>
                    <w:szCs w:val="28"/>
                  </w:rPr>
                  <w:t xml:space="preserve">                                                                                                     </w:t>
                </w:r>
              </w:sdtContent>
            </w:sdt>
          </w:p>
        </w:tc>
      </w:tr>
      <w:tr w:rsidR="00A564D0" w14:paraId="6D26B23E" w14:textId="77777777" w:rsidTr="00C8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4472C4" w:themeFill="accent1"/>
          </w:tcPr>
          <w:p w14:paraId="634BC739" w14:textId="77777777" w:rsidR="00A564D0" w:rsidRPr="00EA3ABE" w:rsidRDefault="00A564D0" w:rsidP="00E0740A">
            <w:pPr>
              <w:jc w:val="center"/>
              <w:rPr>
                <w:i/>
                <w:iCs/>
                <w:sz w:val="32"/>
                <w:szCs w:val="32"/>
              </w:rPr>
            </w:pPr>
            <w:r w:rsidRPr="00EA3ABE">
              <w:rPr>
                <w:i/>
                <w:iCs/>
                <w:sz w:val="32"/>
                <w:szCs w:val="32"/>
              </w:rPr>
              <w:t>DATOS PERSONALES</w:t>
            </w:r>
            <w:r>
              <w:rPr>
                <w:i/>
                <w:iCs/>
                <w:sz w:val="32"/>
                <w:szCs w:val="32"/>
              </w:rPr>
              <w:t xml:space="preserve"> DEL PARTICIPANTE</w:t>
            </w:r>
          </w:p>
        </w:tc>
      </w:tr>
    </w:tbl>
    <w:tbl>
      <w:tblPr>
        <w:tblStyle w:val="Tablaconcuadrcula4-nfasis1"/>
        <w:tblW w:w="0" w:type="auto"/>
        <w:tblLook w:val="04A0" w:firstRow="1" w:lastRow="0" w:firstColumn="1" w:lastColumn="0" w:noHBand="0" w:noVBand="1"/>
      </w:tblPr>
      <w:tblGrid>
        <w:gridCol w:w="9350"/>
      </w:tblGrid>
      <w:tr w:rsidR="00A564D0" w14:paraId="5029A202" w14:textId="77777777" w:rsidTr="00E07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0090DAE1" w14:textId="77777777" w:rsidR="00A564D0" w:rsidRPr="00EA3ABE" w:rsidRDefault="00A564D0" w:rsidP="00E0740A">
            <w:pPr>
              <w:rPr>
                <w:b w:val="0"/>
                <w:bCs w:val="0"/>
                <w:sz w:val="28"/>
                <w:szCs w:val="28"/>
              </w:rPr>
            </w:pPr>
            <w:r w:rsidRPr="001777F5">
              <w:rPr>
                <w:color w:val="auto"/>
                <w:sz w:val="28"/>
                <w:szCs w:val="28"/>
              </w:rPr>
              <w:t>Nombre:</w:t>
            </w:r>
            <w:r w:rsidRPr="001777F5">
              <w:rPr>
                <w:b w:val="0"/>
                <w:bCs w:val="0"/>
                <w:color w:val="auto"/>
                <w:sz w:val="28"/>
                <w:szCs w:val="28"/>
              </w:rPr>
              <w:t xml:space="preserve"> </w:t>
            </w:r>
            <w:sdt>
              <w:sdtPr>
                <w:rPr>
                  <w:sz w:val="28"/>
                  <w:szCs w:val="28"/>
                </w:rPr>
                <w:id w:val="1642696829"/>
                <w:placeholder>
                  <w:docPart w:val="1809ED3A4A16426C8CA58AE0E1795DC0"/>
                </w:placeholder>
              </w:sdtPr>
              <w:sdtEndPr/>
              <w:sdtContent>
                <w:r>
                  <w:rPr>
                    <w:b w:val="0"/>
                    <w:bCs w:val="0"/>
                    <w:sz w:val="28"/>
                    <w:szCs w:val="28"/>
                  </w:rPr>
                  <w:t xml:space="preserve">                                                                                                               </w:t>
                </w:r>
              </w:sdtContent>
            </w:sdt>
          </w:p>
        </w:tc>
      </w:tr>
      <w:tr w:rsidR="00A564D0" w:rsidRPr="00B83885" w14:paraId="70361C85" w14:textId="77777777" w:rsidTr="00E07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8391060" w14:textId="77777777" w:rsidR="00A564D0" w:rsidRPr="00EA3ABE" w:rsidRDefault="00A564D0" w:rsidP="00E0740A">
            <w:pPr>
              <w:rPr>
                <w:b w:val="0"/>
                <w:bCs w:val="0"/>
                <w:sz w:val="28"/>
                <w:szCs w:val="28"/>
              </w:rPr>
            </w:pPr>
            <w:proofErr w:type="spellStart"/>
            <w:r w:rsidRPr="001777F5">
              <w:rPr>
                <w:sz w:val="28"/>
                <w:szCs w:val="28"/>
              </w:rPr>
              <w:t>Apellido</w:t>
            </w:r>
            <w:proofErr w:type="spellEnd"/>
            <w:r w:rsidRPr="001777F5">
              <w:rPr>
                <w:sz w:val="28"/>
                <w:szCs w:val="28"/>
              </w:rPr>
              <w:t>:</w:t>
            </w:r>
            <w:sdt>
              <w:sdtPr>
                <w:rPr>
                  <w:sz w:val="28"/>
                  <w:szCs w:val="28"/>
                </w:rPr>
                <w:id w:val="125908146"/>
                <w:placeholder>
                  <w:docPart w:val="1809ED3A4A16426C8CA58AE0E1795DC0"/>
                </w:placeholder>
              </w:sdtPr>
              <w:sdtEndPr/>
              <w:sdtContent>
                <w:r>
                  <w:rPr>
                    <w:b w:val="0"/>
                    <w:bCs w:val="0"/>
                    <w:sz w:val="28"/>
                    <w:szCs w:val="28"/>
                  </w:rPr>
                  <w:t xml:space="preserve">                                                                                                                 </w:t>
                </w:r>
              </w:sdtContent>
            </w:sdt>
          </w:p>
        </w:tc>
      </w:tr>
      <w:tr w:rsidR="00A564D0" w:rsidRPr="005E0157" w14:paraId="4B39EA90" w14:textId="77777777" w:rsidTr="00E0740A">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66F11EDD" w14:textId="77777777" w:rsidR="00A564D0" w:rsidRPr="009709A5" w:rsidRDefault="00A564D0" w:rsidP="00E0740A">
            <w:pPr>
              <w:rPr>
                <w:b w:val="0"/>
                <w:bCs w:val="0"/>
                <w:sz w:val="32"/>
                <w:szCs w:val="32"/>
                <w:lang w:val="es-VE"/>
              </w:rPr>
            </w:pPr>
            <w:r w:rsidRPr="009709A5">
              <w:rPr>
                <w:sz w:val="28"/>
                <w:szCs w:val="28"/>
                <w:lang w:val="es-VE"/>
              </w:rPr>
              <w:t>Teléfono</w:t>
            </w:r>
            <w:r>
              <w:rPr>
                <w:sz w:val="28"/>
                <w:szCs w:val="28"/>
                <w:lang w:val="es-VE"/>
              </w:rPr>
              <w:t>s</w:t>
            </w:r>
            <w:r w:rsidRPr="009709A5">
              <w:rPr>
                <w:sz w:val="28"/>
                <w:szCs w:val="28"/>
                <w:lang w:val="es-VE"/>
              </w:rPr>
              <w:t xml:space="preserve"> con código de país y ciudad</w:t>
            </w:r>
            <w:r w:rsidRPr="009709A5">
              <w:rPr>
                <w:b w:val="0"/>
                <w:bCs w:val="0"/>
                <w:sz w:val="28"/>
                <w:szCs w:val="28"/>
                <w:lang w:val="es-VE"/>
              </w:rPr>
              <w:t>:</w:t>
            </w:r>
            <w:sdt>
              <w:sdtPr>
                <w:rPr>
                  <w:sz w:val="28"/>
                  <w:szCs w:val="28"/>
                  <w:lang w:val="es-VE"/>
                </w:rPr>
                <w:id w:val="1881968970"/>
                <w:placeholder>
                  <w:docPart w:val="1809ED3A4A16426C8CA58AE0E1795DC0"/>
                </w:placeholder>
                <w:text/>
              </w:sdtPr>
              <w:sdtEndPr/>
              <w:sdtContent>
                <w:r w:rsidRPr="009709A5">
                  <w:rPr>
                    <w:b w:val="0"/>
                    <w:bCs w:val="0"/>
                    <w:sz w:val="28"/>
                    <w:szCs w:val="28"/>
                    <w:lang w:val="es-VE"/>
                  </w:rPr>
                  <w:t xml:space="preserve">                                                           </w:t>
                </w:r>
              </w:sdtContent>
            </w:sdt>
            <w:r w:rsidRPr="009709A5">
              <w:rPr>
                <w:b w:val="0"/>
                <w:bCs w:val="0"/>
                <w:sz w:val="28"/>
                <w:szCs w:val="28"/>
                <w:lang w:val="es-VE"/>
              </w:rPr>
              <w:t xml:space="preserve"> </w:t>
            </w:r>
            <w:sdt>
              <w:sdtPr>
                <w:rPr>
                  <w:sz w:val="28"/>
                  <w:szCs w:val="28"/>
                  <w:lang w:val="es-VE"/>
                </w:rPr>
                <w:id w:val="-835370625"/>
                <w:placeholder>
                  <w:docPart w:val="1809ED3A4A16426C8CA58AE0E1795DC0"/>
                </w:placeholder>
                <w:text/>
              </w:sdtPr>
              <w:sdtEndPr/>
              <w:sdtContent>
                <w:r w:rsidRPr="009709A5">
                  <w:rPr>
                    <w:b w:val="0"/>
                    <w:bCs w:val="0"/>
                    <w:sz w:val="28"/>
                    <w:szCs w:val="28"/>
                    <w:lang w:val="es-VE"/>
                  </w:rPr>
                  <w:t xml:space="preserve">                                                    </w:t>
                </w:r>
              </w:sdtContent>
            </w:sdt>
            <w:sdt>
              <w:sdtPr>
                <w:rPr>
                  <w:sz w:val="28"/>
                  <w:szCs w:val="28"/>
                  <w:lang w:val="es-VE"/>
                </w:rPr>
                <w:id w:val="-226457583"/>
                <w:placeholder>
                  <w:docPart w:val="AAC61751BCE94DE0AE8BD57E2B4F5219"/>
                </w:placeholder>
                <w:text/>
              </w:sdtPr>
              <w:sdtEndPr/>
              <w:sdtContent>
                <w:r>
                  <w:rPr>
                    <w:b w:val="0"/>
                    <w:bCs w:val="0"/>
                    <w:sz w:val="28"/>
                    <w:szCs w:val="28"/>
                    <w:lang w:val="es-VE"/>
                  </w:rPr>
                  <w:t xml:space="preserve">                                                                                                                                   </w:t>
                </w:r>
              </w:sdtContent>
            </w:sdt>
          </w:p>
        </w:tc>
      </w:tr>
    </w:tbl>
    <w:tbl>
      <w:tblPr>
        <w:tblStyle w:val="Tablaconcuadrcula"/>
        <w:tblW w:w="0" w:type="auto"/>
        <w:tblLook w:val="04A0" w:firstRow="1" w:lastRow="0" w:firstColumn="1" w:lastColumn="0" w:noHBand="0" w:noVBand="1"/>
      </w:tblPr>
      <w:tblGrid>
        <w:gridCol w:w="9350"/>
      </w:tblGrid>
      <w:tr w:rsidR="00A564D0" w:rsidRPr="009709A5" w14:paraId="7ACA3DD8" w14:textId="77777777" w:rsidTr="00E0740A">
        <w:tc>
          <w:tcPr>
            <w:tcW w:w="9350" w:type="dxa"/>
          </w:tcPr>
          <w:p w14:paraId="07E86DD5" w14:textId="77777777" w:rsidR="00A564D0" w:rsidRPr="009709A5" w:rsidRDefault="00A564D0" w:rsidP="00E0740A">
            <w:pPr>
              <w:rPr>
                <w:b/>
                <w:bCs/>
                <w:sz w:val="28"/>
                <w:szCs w:val="28"/>
              </w:rPr>
            </w:pPr>
            <w:r w:rsidRPr="009709A5">
              <w:rPr>
                <w:b/>
                <w:bCs/>
                <w:sz w:val="28"/>
                <w:szCs w:val="28"/>
              </w:rPr>
              <w:t>Email</w:t>
            </w:r>
            <w:r>
              <w:rPr>
                <w:b/>
                <w:bCs/>
                <w:sz w:val="28"/>
                <w:szCs w:val="28"/>
              </w:rPr>
              <w:t xml:space="preserve">: </w:t>
            </w:r>
            <w:sdt>
              <w:sdtPr>
                <w:rPr>
                  <w:b/>
                  <w:bCs/>
                  <w:sz w:val="28"/>
                  <w:szCs w:val="28"/>
                </w:rPr>
                <w:id w:val="-1495492257"/>
                <w:placeholder>
                  <w:docPart w:val="AAC61751BCE94DE0AE8BD57E2B4F5219"/>
                </w:placeholder>
                <w:text/>
              </w:sdtPr>
              <w:sdtEndPr/>
              <w:sdtContent>
                <w:r>
                  <w:rPr>
                    <w:b/>
                    <w:bCs/>
                    <w:sz w:val="28"/>
                    <w:szCs w:val="28"/>
                  </w:rPr>
                  <w:t xml:space="preserve">                                                                                                                      </w:t>
                </w:r>
              </w:sdtContent>
            </w:sdt>
          </w:p>
        </w:tc>
      </w:tr>
      <w:tr w:rsidR="00A564D0" w:rsidRPr="001777F5" w14:paraId="733D2E39" w14:textId="77777777" w:rsidTr="00E0740A">
        <w:tc>
          <w:tcPr>
            <w:tcW w:w="9350" w:type="dxa"/>
            <w:shd w:val="clear" w:color="auto" w:fill="D9E2F3" w:themeFill="accent1" w:themeFillTint="33"/>
          </w:tcPr>
          <w:p w14:paraId="3BB393E3" w14:textId="77777777" w:rsidR="00A564D0" w:rsidRPr="001777F5" w:rsidRDefault="00A564D0" w:rsidP="00E0740A">
            <w:pPr>
              <w:rPr>
                <w:b/>
                <w:bCs/>
                <w:sz w:val="28"/>
                <w:szCs w:val="28"/>
                <w:lang w:val="es-VE"/>
              </w:rPr>
            </w:pPr>
            <w:r w:rsidRPr="001777F5">
              <w:rPr>
                <w:b/>
                <w:bCs/>
                <w:sz w:val="28"/>
                <w:szCs w:val="28"/>
                <w:lang w:val="es-VE"/>
              </w:rPr>
              <w:t>Cargo en la empresa:</w:t>
            </w:r>
            <w:sdt>
              <w:sdtPr>
                <w:rPr>
                  <w:b/>
                  <w:bCs/>
                  <w:sz w:val="28"/>
                  <w:szCs w:val="28"/>
                </w:rPr>
                <w:id w:val="579952116"/>
                <w:placeholder>
                  <w:docPart w:val="1809ED3A4A16426C8CA58AE0E1795DC0"/>
                </w:placeholder>
              </w:sdtPr>
              <w:sdtEndPr/>
              <w:sdtContent>
                <w:r>
                  <w:rPr>
                    <w:b/>
                    <w:bCs/>
                    <w:sz w:val="28"/>
                    <w:szCs w:val="28"/>
                  </w:rPr>
                  <w:t xml:space="preserve">                                                                                            </w:t>
                </w:r>
              </w:sdtContent>
            </w:sdt>
          </w:p>
        </w:tc>
      </w:tr>
    </w:tbl>
    <w:p w14:paraId="7D359CA7" w14:textId="77777777" w:rsidR="00593FE6" w:rsidRPr="00593FE6" w:rsidRDefault="00593FE6" w:rsidP="00A564D0">
      <w:pPr>
        <w:rPr>
          <w:b/>
          <w:bCs/>
          <w:sz w:val="10"/>
          <w:szCs w:val="10"/>
        </w:rPr>
      </w:pPr>
    </w:p>
    <w:p w14:paraId="1B9526F2" w14:textId="77A482AA" w:rsidR="00A564D0" w:rsidRPr="00CC2F01" w:rsidRDefault="00A564D0" w:rsidP="00A564D0">
      <w:pPr>
        <w:rPr>
          <w:b/>
          <w:bCs/>
          <w:sz w:val="28"/>
          <w:szCs w:val="28"/>
        </w:rPr>
      </w:pPr>
      <w:r>
        <w:rPr>
          <w:b/>
          <w:bCs/>
          <w:sz w:val="28"/>
          <w:szCs w:val="28"/>
        </w:rPr>
        <w:t>Identificación de</w:t>
      </w:r>
      <w:r w:rsidRPr="00CC2F01">
        <w:rPr>
          <w:b/>
          <w:bCs/>
          <w:sz w:val="28"/>
          <w:szCs w:val="28"/>
        </w:rPr>
        <w:t xml:space="preserve"> Participante:</w:t>
      </w:r>
    </w:p>
    <w:p w14:paraId="4403C76A" w14:textId="27B767F7" w:rsidR="00A564D0" w:rsidRPr="00CC2F01" w:rsidRDefault="00A564D0" w:rsidP="00A564D0">
      <w:pPr>
        <w:rPr>
          <w:b/>
          <w:bCs/>
          <w:sz w:val="28"/>
          <w:szCs w:val="28"/>
        </w:rPr>
      </w:pPr>
      <w:r w:rsidRPr="00CC2F01">
        <w:rPr>
          <w:b/>
          <w:bCs/>
          <w:sz w:val="28"/>
          <w:szCs w:val="28"/>
        </w:rPr>
        <w:t xml:space="preserve">Identificación </w:t>
      </w:r>
      <w:r>
        <w:rPr>
          <w:b/>
          <w:bCs/>
          <w:sz w:val="28"/>
          <w:szCs w:val="28"/>
        </w:rPr>
        <w:t>N</w:t>
      </w:r>
      <w:r w:rsidRPr="00CC2F01">
        <w:rPr>
          <w:b/>
          <w:bCs/>
          <w:sz w:val="28"/>
          <w:szCs w:val="28"/>
        </w:rPr>
        <w:t xml:space="preserve">acional </w:t>
      </w:r>
      <w:sdt>
        <w:sdtPr>
          <w:rPr>
            <w:b/>
            <w:bCs/>
            <w:sz w:val="28"/>
            <w:szCs w:val="28"/>
          </w:rPr>
          <w:id w:val="-880394441"/>
          <w14:checkbox>
            <w14:checked w14:val="0"/>
            <w14:checkedState w14:val="2612" w14:font="MS Gothic"/>
            <w14:uncheckedState w14:val="2610" w14:font="MS Gothic"/>
          </w14:checkbox>
        </w:sdtPr>
        <w:sdtEndPr/>
        <w:sdtContent>
          <w:r w:rsidRPr="00D83EA5">
            <w:rPr>
              <w:rFonts w:ascii="MS Gothic" w:eastAsia="MS Gothic" w:hAnsi="MS Gothic" w:hint="eastAsia"/>
              <w:b/>
              <w:bCs/>
              <w:sz w:val="28"/>
              <w:szCs w:val="28"/>
            </w:rPr>
            <w:t>☐</w:t>
          </w:r>
        </w:sdtContent>
      </w:sdt>
      <w:r w:rsidR="00C82AAB" w:rsidRPr="00D83EA5">
        <w:rPr>
          <w:b/>
          <w:bCs/>
          <w:sz w:val="28"/>
          <w:szCs w:val="28"/>
        </w:rPr>
        <w:t xml:space="preserve"> DNI </w:t>
      </w:r>
      <w:r w:rsidRPr="009709A5">
        <w:rPr>
          <w:b/>
          <w:bCs/>
          <w:sz w:val="28"/>
          <w:szCs w:val="28"/>
          <w:lang w:val="es-VE"/>
        </w:rPr>
        <w:t>Número</w:t>
      </w:r>
      <w:r>
        <w:rPr>
          <w:b/>
          <w:bCs/>
          <w:sz w:val="28"/>
          <w:szCs w:val="28"/>
        </w:rPr>
        <w:t xml:space="preserve"> </w:t>
      </w:r>
      <w:sdt>
        <w:sdtPr>
          <w:rPr>
            <w:b/>
            <w:bCs/>
            <w:sz w:val="28"/>
            <w:szCs w:val="28"/>
          </w:rPr>
          <w:id w:val="-313953282"/>
          <w:placeholder>
            <w:docPart w:val="AAC61751BCE94DE0AE8BD57E2B4F5219"/>
          </w:placeholder>
          <w:text/>
        </w:sdtPr>
        <w:sdtEndPr/>
        <w:sdtContent>
          <w:r>
            <w:rPr>
              <w:b/>
              <w:bCs/>
              <w:sz w:val="28"/>
              <w:szCs w:val="28"/>
            </w:rPr>
            <w:t>________________________</w:t>
          </w:r>
        </w:sdtContent>
      </w:sdt>
    </w:p>
    <w:p w14:paraId="6005FB82" w14:textId="77777777" w:rsidR="00A564D0" w:rsidRDefault="00A564D0" w:rsidP="00A564D0">
      <w:pPr>
        <w:rPr>
          <w:b/>
          <w:bCs/>
          <w:sz w:val="28"/>
          <w:szCs w:val="28"/>
        </w:rPr>
      </w:pPr>
      <w:r w:rsidRPr="009709A5">
        <w:rPr>
          <w:b/>
          <w:bCs/>
          <w:sz w:val="28"/>
          <w:szCs w:val="28"/>
          <w:lang w:val="es-VE"/>
        </w:rPr>
        <w:t xml:space="preserve">Pasaporte  </w:t>
      </w:r>
      <w:sdt>
        <w:sdtPr>
          <w:rPr>
            <w:b/>
            <w:bCs/>
            <w:sz w:val="28"/>
            <w:szCs w:val="28"/>
            <w:lang w:val="es-VE"/>
          </w:rPr>
          <w:id w:val="-2016601308"/>
          <w14:checkbox>
            <w14:checked w14:val="0"/>
            <w14:checkedState w14:val="2612" w14:font="MS Gothic"/>
            <w14:uncheckedState w14:val="2610" w14:font="MS Gothic"/>
          </w14:checkbox>
        </w:sdtPr>
        <w:sdtEndPr/>
        <w:sdtContent>
          <w:r w:rsidRPr="009709A5">
            <w:rPr>
              <w:rFonts w:ascii="MS Gothic" w:eastAsia="MS Gothic" w:hAnsi="MS Gothic" w:hint="eastAsia"/>
              <w:b/>
              <w:bCs/>
              <w:sz w:val="28"/>
              <w:szCs w:val="28"/>
              <w:lang w:val="es-VE"/>
            </w:rPr>
            <w:t>☐</w:t>
          </w:r>
        </w:sdtContent>
      </w:sdt>
      <w:r w:rsidRPr="009709A5">
        <w:rPr>
          <w:b/>
          <w:bCs/>
          <w:sz w:val="28"/>
          <w:szCs w:val="28"/>
          <w:lang w:val="es-VE"/>
        </w:rPr>
        <w:t xml:space="preserve">    Número </w:t>
      </w:r>
      <w:sdt>
        <w:sdtPr>
          <w:rPr>
            <w:b/>
            <w:bCs/>
            <w:sz w:val="28"/>
            <w:szCs w:val="28"/>
          </w:rPr>
          <w:id w:val="-1578814656"/>
          <w:placeholder>
            <w:docPart w:val="AAC61751BCE94DE0AE8BD57E2B4F5219"/>
          </w:placeholder>
          <w:text/>
        </w:sdtPr>
        <w:sdtEndPr/>
        <w:sdtContent>
          <w:r>
            <w:rPr>
              <w:b/>
              <w:bCs/>
              <w:sz w:val="28"/>
              <w:szCs w:val="28"/>
            </w:rPr>
            <w:t>_________________________________</w:t>
          </w:r>
        </w:sdtContent>
      </w:sdt>
    </w:p>
    <w:p w14:paraId="608E8770" w14:textId="77777777" w:rsidR="00A564D0" w:rsidRDefault="00A564D0" w:rsidP="00A564D0">
      <w:pPr>
        <w:rPr>
          <w:b/>
          <w:bCs/>
          <w:sz w:val="28"/>
          <w:szCs w:val="28"/>
        </w:rPr>
      </w:pPr>
      <w:r>
        <w:rPr>
          <w:b/>
          <w:bCs/>
          <w:sz w:val="28"/>
          <w:szCs w:val="28"/>
        </w:rPr>
        <w:t xml:space="preserve">Fecha de expiración: </w:t>
      </w:r>
      <w:sdt>
        <w:sdtPr>
          <w:rPr>
            <w:b/>
            <w:bCs/>
            <w:sz w:val="28"/>
            <w:szCs w:val="28"/>
          </w:rPr>
          <w:id w:val="-1716575003"/>
          <w:placeholder>
            <w:docPart w:val="AAC61751BCE94DE0AE8BD57E2B4F5219"/>
          </w:placeholder>
          <w:text/>
        </w:sdtPr>
        <w:sdtEndPr/>
        <w:sdtContent>
          <w:r>
            <w:rPr>
              <w:b/>
              <w:bCs/>
              <w:sz w:val="28"/>
              <w:szCs w:val="28"/>
            </w:rPr>
            <w:t>____________________________________</w:t>
          </w:r>
        </w:sdtContent>
      </w:sdt>
    </w:p>
    <w:p w14:paraId="009CBB6C" w14:textId="6DB1051C" w:rsidR="004442A3" w:rsidRDefault="00C82AAB" w:rsidP="00F0462C">
      <w:pPr>
        <w:jc w:val="both"/>
        <w:rPr>
          <w:sz w:val="28"/>
          <w:szCs w:val="28"/>
        </w:rPr>
      </w:pPr>
      <w:r w:rsidRPr="00D83EA5">
        <w:rPr>
          <w:sz w:val="28"/>
          <w:szCs w:val="28"/>
        </w:rPr>
        <w:t>Se ruega</w:t>
      </w:r>
      <w:r w:rsidR="00A564D0" w:rsidRPr="00D83EA5">
        <w:rPr>
          <w:sz w:val="28"/>
          <w:szCs w:val="28"/>
        </w:rPr>
        <w:t xml:space="preserve"> </w:t>
      </w:r>
      <w:r w:rsidR="00A564D0" w:rsidRPr="00AC3C10">
        <w:rPr>
          <w:b/>
          <w:bCs/>
          <w:sz w:val="28"/>
          <w:szCs w:val="28"/>
        </w:rPr>
        <w:t>adjuntar la foto de su identificación en el cuadro que se encuentra abajo</w:t>
      </w:r>
      <w:r w:rsidR="00A564D0" w:rsidRPr="00D83EA5">
        <w:rPr>
          <w:sz w:val="28"/>
          <w:szCs w:val="28"/>
        </w:rPr>
        <w:t xml:space="preserve">. En caso de no poder hacerlo, por favor enviarnos una copia a color junto con la </w:t>
      </w:r>
      <w:r w:rsidRPr="00D83EA5">
        <w:rPr>
          <w:sz w:val="28"/>
          <w:szCs w:val="28"/>
        </w:rPr>
        <w:t xml:space="preserve">ficha </w:t>
      </w:r>
      <w:r w:rsidR="00A564D0" w:rsidRPr="00D83EA5">
        <w:rPr>
          <w:sz w:val="28"/>
          <w:szCs w:val="28"/>
        </w:rPr>
        <w:t xml:space="preserve">de </w:t>
      </w:r>
      <w:r w:rsidR="00A564D0" w:rsidRPr="00A564D0">
        <w:rPr>
          <w:sz w:val="28"/>
          <w:szCs w:val="28"/>
        </w:rPr>
        <w:t xml:space="preserve">inscripción. </w:t>
      </w:r>
    </w:p>
    <w:p w14:paraId="3AEC31BE" w14:textId="3B1DE94D" w:rsidR="00245C8C" w:rsidRDefault="00245C8C" w:rsidP="00F0462C">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52170CC2" wp14:editId="2F4D1E28">
                <wp:simplePos x="0" y="0"/>
                <wp:positionH relativeFrom="margin">
                  <wp:posOffset>1943101</wp:posOffset>
                </wp:positionH>
                <wp:positionV relativeFrom="paragraph">
                  <wp:posOffset>6350</wp:posOffset>
                </wp:positionV>
                <wp:extent cx="1790700" cy="14954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79070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DD36" id="Rectángulo 4" o:spid="_x0000_s1026" style="position:absolute;margin-left:153pt;margin-top:.5pt;width:141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" filled="f" strokecolor="#1f3763 [1604]" strokeweight="1pt">
                <w10:wrap anchorx="margin"/>
              </v:rect>
            </w:pict>
          </mc:Fallback>
        </mc:AlternateContent>
      </w:r>
    </w:p>
    <w:p w14:paraId="4D63D9D0" w14:textId="77777777" w:rsidR="00245C8C" w:rsidRPr="00F0462C" w:rsidRDefault="00245C8C" w:rsidP="00F0462C">
      <w:pPr>
        <w:jc w:val="both"/>
        <w:rPr>
          <w:rFonts w:cstheme="minorHAnsi"/>
          <w:sz w:val="24"/>
          <w:szCs w:val="24"/>
          <w:lang w:val="es-ES_tradnl"/>
        </w:rPr>
      </w:pPr>
    </w:p>
    <w:sectPr w:rsidR="00245C8C" w:rsidRPr="00F0462C" w:rsidSect="00E352CF">
      <w:headerReference w:type="default" r:id="rId11"/>
      <w:footerReference w:type="default" r:id="rId12"/>
      <w:pgSz w:w="12240" w:h="15840"/>
      <w:pgMar w:top="1440" w:right="1440" w:bottom="1021" w:left="1440" w:header="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A1A9" w14:textId="77777777" w:rsidR="00F84F6A" w:rsidRDefault="00F84F6A" w:rsidP="004D2A54">
      <w:pPr>
        <w:spacing w:after="0" w:line="240" w:lineRule="auto"/>
      </w:pPr>
      <w:r>
        <w:separator/>
      </w:r>
    </w:p>
  </w:endnote>
  <w:endnote w:type="continuationSeparator" w:id="0">
    <w:p w14:paraId="6C76BEFD" w14:textId="77777777" w:rsidR="00F84F6A" w:rsidRDefault="00F84F6A" w:rsidP="004D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978" w14:textId="164377A1" w:rsidR="004D2A54" w:rsidRPr="00A118B8" w:rsidRDefault="00F84F6A" w:rsidP="00A118B8">
    <w:pPr>
      <w:pStyle w:val="Piedepgina"/>
      <w:jc w:val="center"/>
      <w:rPr>
        <w:b/>
        <w:bCs/>
        <w:sz w:val="24"/>
        <w:szCs w:val="24"/>
      </w:rPr>
    </w:pPr>
    <w:hyperlink r:id="rId1" w:history="1">
      <w:r w:rsidR="00A118B8" w:rsidRPr="00A118B8">
        <w:rPr>
          <w:rStyle w:val="Hipervnculo"/>
          <w:b/>
          <w:bCs/>
          <w:sz w:val="24"/>
          <w:szCs w:val="24"/>
        </w:rPr>
        <w:t>info@demosglobal.es/</w:t>
      </w:r>
    </w:hyperlink>
    <w:r w:rsidR="00A118B8" w:rsidRPr="00A118B8">
      <w:rPr>
        <w:b/>
        <w:bCs/>
        <w:sz w:val="24"/>
        <w:szCs w:val="24"/>
      </w:rPr>
      <w:t xml:space="preserve"> www.demosglobal.es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94A4" w14:textId="77777777" w:rsidR="00F84F6A" w:rsidRDefault="00F84F6A" w:rsidP="004D2A54">
      <w:pPr>
        <w:spacing w:after="0" w:line="240" w:lineRule="auto"/>
      </w:pPr>
      <w:r>
        <w:separator/>
      </w:r>
    </w:p>
  </w:footnote>
  <w:footnote w:type="continuationSeparator" w:id="0">
    <w:p w14:paraId="41AA4304" w14:textId="77777777" w:rsidR="00F84F6A" w:rsidRDefault="00F84F6A" w:rsidP="004D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0E3" w14:textId="41FB5D9B" w:rsidR="004D2A54" w:rsidRDefault="00FD114C">
    <w:pPr>
      <w:pStyle w:val="Encabezado"/>
    </w:pPr>
    <w:r>
      <w:rPr>
        <w:noProof/>
      </w:rPr>
      <w:drawing>
        <wp:anchor distT="0" distB="0" distL="114300" distR="114300" simplePos="0" relativeHeight="251659264" behindDoc="0" locked="0" layoutInCell="1" allowOverlap="1" wp14:anchorId="2ECF5621" wp14:editId="17E2C434">
          <wp:simplePos x="0" y="0"/>
          <wp:positionH relativeFrom="margin">
            <wp:posOffset>-504825</wp:posOffset>
          </wp:positionH>
          <wp:positionV relativeFrom="paragraph">
            <wp:posOffset>28575</wp:posOffset>
          </wp:positionV>
          <wp:extent cx="1336845" cy="926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84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A54">
      <w:rPr>
        <w:noProof/>
      </w:rPr>
      <w:t xml:space="preserve">                                                                                                </w:t>
    </w:r>
  </w:p>
  <w:p w14:paraId="6402351D" w14:textId="6342E1F1" w:rsidR="004D2A54" w:rsidRDefault="00FD114C">
    <w:pPr>
      <w:pStyle w:val="Encabezado"/>
    </w:pPr>
    <w:r>
      <w:rPr>
        <w:noProof/>
      </w:rPr>
      <w:drawing>
        <wp:anchor distT="0" distB="0" distL="114300" distR="114300" simplePos="0" relativeHeight="251660288" behindDoc="0" locked="0" layoutInCell="1" allowOverlap="1" wp14:anchorId="016108AC" wp14:editId="432D6A9D">
          <wp:simplePos x="0" y="0"/>
          <wp:positionH relativeFrom="margin">
            <wp:align>center</wp:align>
          </wp:positionH>
          <wp:positionV relativeFrom="paragraph">
            <wp:posOffset>100965</wp:posOffset>
          </wp:positionV>
          <wp:extent cx="1362075" cy="431247"/>
          <wp:effectExtent l="0" t="0" r="0" b="698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362075" cy="43124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85B374" wp14:editId="7D0E6840">
          <wp:simplePos x="0" y="0"/>
          <wp:positionH relativeFrom="margin">
            <wp:posOffset>4791075</wp:posOffset>
          </wp:positionH>
          <wp:positionV relativeFrom="paragraph">
            <wp:posOffset>86360</wp:posOffset>
          </wp:positionV>
          <wp:extent cx="1536700" cy="447675"/>
          <wp:effectExtent l="0" t="0" r="635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36700"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D0"/>
    <w:multiLevelType w:val="multilevel"/>
    <w:tmpl w:val="076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A316F"/>
    <w:multiLevelType w:val="hybridMultilevel"/>
    <w:tmpl w:val="4F84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B49"/>
    <w:multiLevelType w:val="hybridMultilevel"/>
    <w:tmpl w:val="4AF2AC3A"/>
    <w:lvl w:ilvl="0" w:tplc="5A0A9C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32A6904"/>
    <w:multiLevelType w:val="hybridMultilevel"/>
    <w:tmpl w:val="5A0E203C"/>
    <w:lvl w:ilvl="0" w:tplc="9F6A2882">
      <w:numFmt w:val="bullet"/>
      <w:lvlText w:val="-"/>
      <w:lvlJc w:val="left"/>
      <w:pPr>
        <w:ind w:left="1070" w:hanging="360"/>
      </w:pPr>
      <w:rPr>
        <w:rFonts w:ascii="Calibri" w:eastAsia="Times New Roman"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135269B8"/>
    <w:multiLevelType w:val="hybridMultilevel"/>
    <w:tmpl w:val="18105FBA"/>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46D46C7"/>
    <w:multiLevelType w:val="hybridMultilevel"/>
    <w:tmpl w:val="EFB47E1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57E39E0"/>
    <w:multiLevelType w:val="multilevel"/>
    <w:tmpl w:val="0350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732F6"/>
    <w:multiLevelType w:val="multilevel"/>
    <w:tmpl w:val="730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8018C"/>
    <w:multiLevelType w:val="hybridMultilevel"/>
    <w:tmpl w:val="0930EC94"/>
    <w:lvl w:ilvl="0" w:tplc="95FA1DA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EF091A"/>
    <w:multiLevelType w:val="hybridMultilevel"/>
    <w:tmpl w:val="E09A2218"/>
    <w:lvl w:ilvl="0" w:tplc="3C248BC0">
      <w:start w:val="2"/>
      <w:numFmt w:val="bullet"/>
      <w:lvlText w:val="-"/>
      <w:lvlJc w:val="left"/>
      <w:pPr>
        <w:ind w:left="1776" w:hanging="360"/>
      </w:pPr>
      <w:rPr>
        <w:rFonts w:ascii="Calibri" w:eastAsia="Times New Roman" w:hAnsi="Calibri" w:cs="Calibri"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29C52FA6"/>
    <w:multiLevelType w:val="multilevel"/>
    <w:tmpl w:val="582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563EE"/>
    <w:multiLevelType w:val="hybridMultilevel"/>
    <w:tmpl w:val="DC9C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545F5"/>
    <w:multiLevelType w:val="multilevel"/>
    <w:tmpl w:val="00C8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B4C27"/>
    <w:multiLevelType w:val="hybridMultilevel"/>
    <w:tmpl w:val="7FF0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2592D"/>
    <w:multiLevelType w:val="hybridMultilevel"/>
    <w:tmpl w:val="ADEA8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4BF0DA3"/>
    <w:multiLevelType w:val="hybridMultilevel"/>
    <w:tmpl w:val="B9C8BD6C"/>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8B1553"/>
    <w:multiLevelType w:val="hybridMultilevel"/>
    <w:tmpl w:val="C578305C"/>
    <w:lvl w:ilvl="0" w:tplc="ACC0F44C">
      <w:numFmt w:val="bullet"/>
      <w:lvlText w:val=""/>
      <w:lvlJc w:val="left"/>
      <w:pPr>
        <w:ind w:left="135" w:hanging="360"/>
      </w:pPr>
      <w:rPr>
        <w:rFonts w:ascii="Symbol" w:eastAsiaTheme="minorHAnsi" w:hAnsi="Symbol" w:cstheme="minorBidi"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12"/>
  </w:num>
  <w:num w:numId="7">
    <w:abstractNumId w:val="10"/>
  </w:num>
  <w:num w:numId="8">
    <w:abstractNumId w:val="16"/>
  </w:num>
  <w:num w:numId="9">
    <w:abstractNumId w:val="8"/>
  </w:num>
  <w:num w:numId="10">
    <w:abstractNumId w:val="15"/>
  </w:num>
  <w:num w:numId="11">
    <w:abstractNumId w:val="17"/>
  </w:num>
  <w:num w:numId="12">
    <w:abstractNumId w:val="3"/>
  </w:num>
  <w:num w:numId="13">
    <w:abstractNumId w:val="5"/>
  </w:num>
  <w:num w:numId="14">
    <w:abstractNumId w:val="1"/>
  </w:num>
  <w:num w:numId="15">
    <w:abstractNumId w:val="11"/>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31"/>
    <w:rsid w:val="00052F7B"/>
    <w:rsid w:val="000E435F"/>
    <w:rsid w:val="000F4E49"/>
    <w:rsid w:val="00124DE2"/>
    <w:rsid w:val="00197D86"/>
    <w:rsid w:val="00245C8C"/>
    <w:rsid w:val="00257E89"/>
    <w:rsid w:val="002642C1"/>
    <w:rsid w:val="00270881"/>
    <w:rsid w:val="003754F8"/>
    <w:rsid w:val="003E2421"/>
    <w:rsid w:val="00417C02"/>
    <w:rsid w:val="004442A3"/>
    <w:rsid w:val="00487267"/>
    <w:rsid w:val="004A1D05"/>
    <w:rsid w:val="004C168E"/>
    <w:rsid w:val="004D2A54"/>
    <w:rsid w:val="00520814"/>
    <w:rsid w:val="005315B7"/>
    <w:rsid w:val="00550FF9"/>
    <w:rsid w:val="00582A33"/>
    <w:rsid w:val="00593FE6"/>
    <w:rsid w:val="005B3B81"/>
    <w:rsid w:val="005E0157"/>
    <w:rsid w:val="005E1F0C"/>
    <w:rsid w:val="005E20A8"/>
    <w:rsid w:val="00606B8B"/>
    <w:rsid w:val="00667BA8"/>
    <w:rsid w:val="00681955"/>
    <w:rsid w:val="00700C80"/>
    <w:rsid w:val="007A5740"/>
    <w:rsid w:val="007E0836"/>
    <w:rsid w:val="007E3DDE"/>
    <w:rsid w:val="008E7F7B"/>
    <w:rsid w:val="00970338"/>
    <w:rsid w:val="009D1D12"/>
    <w:rsid w:val="00A118B8"/>
    <w:rsid w:val="00A271A7"/>
    <w:rsid w:val="00A564D0"/>
    <w:rsid w:val="00A91303"/>
    <w:rsid w:val="00AC3C10"/>
    <w:rsid w:val="00BD66CE"/>
    <w:rsid w:val="00BF30AA"/>
    <w:rsid w:val="00C82AAB"/>
    <w:rsid w:val="00C84E74"/>
    <w:rsid w:val="00CC7BF9"/>
    <w:rsid w:val="00D83EA5"/>
    <w:rsid w:val="00E352CF"/>
    <w:rsid w:val="00EF7631"/>
    <w:rsid w:val="00F01027"/>
    <w:rsid w:val="00F0462C"/>
    <w:rsid w:val="00F42FEE"/>
    <w:rsid w:val="00F84F6A"/>
    <w:rsid w:val="00FD1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A9A5"/>
  <w15:chartTrackingRefBased/>
  <w15:docId w15:val="{08E84757-5A3D-4576-BA3F-E13CC87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2A3"/>
    <w:pPr>
      <w:ind w:left="720"/>
      <w:contextualSpacing/>
    </w:pPr>
  </w:style>
  <w:style w:type="paragraph" w:styleId="Encabezado">
    <w:name w:val="header"/>
    <w:basedOn w:val="Normal"/>
    <w:link w:val="EncabezadoCar"/>
    <w:uiPriority w:val="99"/>
    <w:unhideWhenUsed/>
    <w:rsid w:val="004D2A5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D2A54"/>
    <w:rPr>
      <w:lang w:val="en-US"/>
    </w:rPr>
  </w:style>
  <w:style w:type="paragraph" w:styleId="Piedepgina">
    <w:name w:val="footer"/>
    <w:basedOn w:val="Normal"/>
    <w:link w:val="PiedepginaCar"/>
    <w:uiPriority w:val="99"/>
    <w:unhideWhenUsed/>
    <w:rsid w:val="004D2A5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D2A54"/>
    <w:rPr>
      <w:lang w:val="en-US"/>
    </w:rPr>
  </w:style>
  <w:style w:type="character" w:styleId="Hipervnculo">
    <w:name w:val="Hyperlink"/>
    <w:basedOn w:val="Fuentedeprrafopredeter"/>
    <w:uiPriority w:val="99"/>
    <w:unhideWhenUsed/>
    <w:rsid w:val="00A118B8"/>
    <w:rPr>
      <w:color w:val="0563C1" w:themeColor="hyperlink"/>
      <w:u w:val="single"/>
    </w:rPr>
  </w:style>
  <w:style w:type="character" w:styleId="Mencinsinresolver">
    <w:name w:val="Unresolved Mention"/>
    <w:basedOn w:val="Fuentedeprrafopredeter"/>
    <w:uiPriority w:val="99"/>
    <w:semiHidden/>
    <w:unhideWhenUsed/>
    <w:rsid w:val="00A118B8"/>
    <w:rPr>
      <w:color w:val="605E5C"/>
      <w:shd w:val="clear" w:color="auto" w:fill="E1DFDD"/>
    </w:rPr>
  </w:style>
  <w:style w:type="table" w:styleId="Tablaconcuadrcula">
    <w:name w:val="Table Grid"/>
    <w:basedOn w:val="Tablanormal"/>
    <w:uiPriority w:val="39"/>
    <w:rsid w:val="00A564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1">
    <w:name w:val="List Table 4 Accent 1"/>
    <w:basedOn w:val="Tablanormal"/>
    <w:uiPriority w:val="49"/>
    <w:rsid w:val="00A564D0"/>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1">
    <w:name w:val="Grid Table 4 Accent 1"/>
    <w:basedOn w:val="Tablanormal"/>
    <w:uiPriority w:val="49"/>
    <w:rsid w:val="00A564D0"/>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uiPriority w:val="1"/>
    <w:qFormat/>
    <w:rsid w:val="004A1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216">
      <w:bodyDiv w:val="1"/>
      <w:marLeft w:val="0"/>
      <w:marRight w:val="0"/>
      <w:marTop w:val="0"/>
      <w:marBottom w:val="0"/>
      <w:divBdr>
        <w:top w:val="none" w:sz="0" w:space="0" w:color="auto"/>
        <w:left w:val="none" w:sz="0" w:space="0" w:color="auto"/>
        <w:bottom w:val="none" w:sz="0" w:space="0" w:color="auto"/>
        <w:right w:val="none" w:sz="0" w:space="0" w:color="auto"/>
      </w:divBdr>
    </w:div>
    <w:div w:id="849831671">
      <w:bodyDiv w:val="1"/>
      <w:marLeft w:val="0"/>
      <w:marRight w:val="0"/>
      <w:marTop w:val="0"/>
      <w:marBottom w:val="0"/>
      <w:divBdr>
        <w:top w:val="none" w:sz="0" w:space="0" w:color="auto"/>
        <w:left w:val="none" w:sz="0" w:space="0" w:color="auto"/>
        <w:bottom w:val="none" w:sz="0" w:space="0" w:color="auto"/>
        <w:right w:val="none" w:sz="0" w:space="0" w:color="auto"/>
      </w:divBdr>
      <w:divsChild>
        <w:div w:id="540558809">
          <w:marLeft w:val="0"/>
          <w:marRight w:val="0"/>
          <w:marTop w:val="0"/>
          <w:marBottom w:val="0"/>
          <w:divBdr>
            <w:top w:val="none" w:sz="0" w:space="0" w:color="auto"/>
            <w:left w:val="none" w:sz="0" w:space="0" w:color="auto"/>
            <w:bottom w:val="none" w:sz="0" w:space="0" w:color="auto"/>
            <w:right w:val="none" w:sz="0" w:space="0" w:color="auto"/>
          </w:divBdr>
          <w:divsChild>
            <w:div w:id="323315880">
              <w:marLeft w:val="0"/>
              <w:marRight w:val="0"/>
              <w:marTop w:val="0"/>
              <w:marBottom w:val="0"/>
              <w:divBdr>
                <w:top w:val="none" w:sz="0" w:space="0" w:color="auto"/>
                <w:left w:val="none" w:sz="0" w:space="0" w:color="auto"/>
                <w:bottom w:val="none" w:sz="0" w:space="0" w:color="auto"/>
                <w:right w:val="none" w:sz="0" w:space="0" w:color="auto"/>
              </w:divBdr>
              <w:divsChild>
                <w:div w:id="480855772">
                  <w:marLeft w:val="0"/>
                  <w:marRight w:val="0"/>
                  <w:marTop w:val="0"/>
                  <w:marBottom w:val="0"/>
                  <w:divBdr>
                    <w:top w:val="none" w:sz="0" w:space="0" w:color="auto"/>
                    <w:left w:val="none" w:sz="0" w:space="0" w:color="auto"/>
                    <w:bottom w:val="none" w:sz="0" w:space="0" w:color="auto"/>
                    <w:right w:val="none" w:sz="0" w:space="0" w:color="auto"/>
                  </w:divBdr>
                </w:div>
                <w:div w:id="1448155661">
                  <w:marLeft w:val="0"/>
                  <w:marRight w:val="0"/>
                  <w:marTop w:val="0"/>
                  <w:marBottom w:val="0"/>
                  <w:divBdr>
                    <w:top w:val="none" w:sz="0" w:space="0" w:color="auto"/>
                    <w:left w:val="none" w:sz="0" w:space="0" w:color="auto"/>
                    <w:bottom w:val="none" w:sz="0" w:space="0" w:color="auto"/>
                    <w:right w:val="none" w:sz="0" w:space="0" w:color="auto"/>
                  </w:divBdr>
                </w:div>
                <w:div w:id="522208967">
                  <w:marLeft w:val="0"/>
                  <w:marRight w:val="0"/>
                  <w:marTop w:val="0"/>
                  <w:marBottom w:val="0"/>
                  <w:divBdr>
                    <w:top w:val="none" w:sz="0" w:space="0" w:color="auto"/>
                    <w:left w:val="none" w:sz="0" w:space="0" w:color="auto"/>
                    <w:bottom w:val="none" w:sz="0" w:space="0" w:color="auto"/>
                    <w:right w:val="none" w:sz="0" w:space="0" w:color="auto"/>
                  </w:divBdr>
                </w:div>
                <w:div w:id="18051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010">
      <w:bodyDiv w:val="1"/>
      <w:marLeft w:val="0"/>
      <w:marRight w:val="0"/>
      <w:marTop w:val="0"/>
      <w:marBottom w:val="0"/>
      <w:divBdr>
        <w:top w:val="none" w:sz="0" w:space="0" w:color="auto"/>
        <w:left w:val="none" w:sz="0" w:space="0" w:color="auto"/>
        <w:bottom w:val="none" w:sz="0" w:space="0" w:color="auto"/>
        <w:right w:val="none" w:sz="0" w:space="0" w:color="auto"/>
      </w:divBdr>
      <w:divsChild>
        <w:div w:id="1645348626">
          <w:marLeft w:val="-225"/>
          <w:marRight w:val="-225"/>
          <w:marTop w:val="0"/>
          <w:marBottom w:val="0"/>
          <w:divBdr>
            <w:top w:val="none" w:sz="0" w:space="0" w:color="auto"/>
            <w:left w:val="none" w:sz="0" w:space="0" w:color="auto"/>
            <w:bottom w:val="none" w:sz="0" w:space="0" w:color="auto"/>
            <w:right w:val="none" w:sz="0" w:space="0" w:color="auto"/>
          </w:divBdr>
          <w:divsChild>
            <w:div w:id="1266963937">
              <w:marLeft w:val="0"/>
              <w:marRight w:val="0"/>
              <w:marTop w:val="0"/>
              <w:marBottom w:val="0"/>
              <w:divBdr>
                <w:top w:val="none" w:sz="0" w:space="0" w:color="auto"/>
                <w:left w:val="none" w:sz="0" w:space="0" w:color="auto"/>
                <w:bottom w:val="none" w:sz="0" w:space="0" w:color="auto"/>
                <w:right w:val="none" w:sz="0" w:space="0" w:color="auto"/>
              </w:divBdr>
            </w:div>
            <w:div w:id="775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2661">
      <w:bodyDiv w:val="1"/>
      <w:marLeft w:val="0"/>
      <w:marRight w:val="0"/>
      <w:marTop w:val="0"/>
      <w:marBottom w:val="0"/>
      <w:divBdr>
        <w:top w:val="none" w:sz="0" w:space="0" w:color="auto"/>
        <w:left w:val="none" w:sz="0" w:space="0" w:color="auto"/>
        <w:bottom w:val="none" w:sz="0" w:space="0" w:color="auto"/>
        <w:right w:val="none" w:sz="0" w:space="0" w:color="auto"/>
      </w:divBdr>
      <w:divsChild>
        <w:div w:id="1329599579">
          <w:marLeft w:val="0"/>
          <w:marRight w:val="0"/>
          <w:marTop w:val="0"/>
          <w:marBottom w:val="0"/>
          <w:divBdr>
            <w:top w:val="none" w:sz="0" w:space="0" w:color="auto"/>
            <w:left w:val="none" w:sz="0" w:space="0" w:color="auto"/>
            <w:bottom w:val="none" w:sz="0" w:space="0" w:color="auto"/>
            <w:right w:val="none" w:sz="0" w:space="0" w:color="auto"/>
          </w:divBdr>
        </w:div>
        <w:div w:id="1646467240">
          <w:marLeft w:val="0"/>
          <w:marRight w:val="0"/>
          <w:marTop w:val="0"/>
          <w:marBottom w:val="0"/>
          <w:divBdr>
            <w:top w:val="none" w:sz="0" w:space="0" w:color="auto"/>
            <w:left w:val="none" w:sz="0" w:space="0" w:color="auto"/>
            <w:bottom w:val="none" w:sz="0" w:space="0" w:color="auto"/>
            <w:right w:val="none" w:sz="0" w:space="0" w:color="auto"/>
          </w:divBdr>
        </w:div>
        <w:div w:id="65610266">
          <w:marLeft w:val="0"/>
          <w:marRight w:val="0"/>
          <w:marTop w:val="0"/>
          <w:marBottom w:val="0"/>
          <w:divBdr>
            <w:top w:val="none" w:sz="0" w:space="0" w:color="auto"/>
            <w:left w:val="none" w:sz="0" w:space="0" w:color="auto"/>
            <w:bottom w:val="none" w:sz="0" w:space="0" w:color="auto"/>
            <w:right w:val="none" w:sz="0" w:space="0" w:color="auto"/>
          </w:divBdr>
        </w:div>
        <w:div w:id="1208839182">
          <w:marLeft w:val="0"/>
          <w:marRight w:val="0"/>
          <w:marTop w:val="0"/>
          <w:marBottom w:val="0"/>
          <w:divBdr>
            <w:top w:val="none" w:sz="0" w:space="0" w:color="auto"/>
            <w:left w:val="none" w:sz="0" w:space="0" w:color="auto"/>
            <w:bottom w:val="none" w:sz="0" w:space="0" w:color="auto"/>
            <w:right w:val="none" w:sz="0" w:space="0" w:color="auto"/>
          </w:divBdr>
        </w:div>
        <w:div w:id="181477748">
          <w:marLeft w:val="0"/>
          <w:marRight w:val="0"/>
          <w:marTop w:val="0"/>
          <w:marBottom w:val="0"/>
          <w:divBdr>
            <w:top w:val="none" w:sz="0" w:space="0" w:color="auto"/>
            <w:left w:val="none" w:sz="0" w:space="0" w:color="auto"/>
            <w:bottom w:val="none" w:sz="0" w:space="0" w:color="auto"/>
            <w:right w:val="none" w:sz="0" w:space="0" w:color="auto"/>
          </w:divBdr>
        </w:div>
        <w:div w:id="163757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osglob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ponte@camaracr.org" TargetMode="External"/><Relationship Id="rId4" Type="http://schemas.openxmlformats.org/officeDocument/2006/relationships/settings" Target="settings.xml"/><Relationship Id="rId9" Type="http://schemas.openxmlformats.org/officeDocument/2006/relationships/hyperlink" Target="mailto:michellew@demosglobal.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demosglob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9ED3A4A16426C8CA58AE0E1795DC0"/>
        <w:category>
          <w:name w:val="General"/>
          <w:gallery w:val="placeholder"/>
        </w:category>
        <w:types>
          <w:type w:val="bbPlcHdr"/>
        </w:types>
        <w:behaviors>
          <w:behavior w:val="content"/>
        </w:behaviors>
        <w:guid w:val="{69AC52FC-6236-4143-8AB2-2BF628C9D7D7}"/>
      </w:docPartPr>
      <w:docPartBody>
        <w:p w:rsidR="006517CC" w:rsidRDefault="0009515C" w:rsidP="0009515C">
          <w:pPr>
            <w:pStyle w:val="1809ED3A4A16426C8CA58AE0E1795DC0"/>
          </w:pPr>
          <w:r w:rsidRPr="003605EB">
            <w:rPr>
              <w:rStyle w:val="Textodelmarcadordeposicin"/>
            </w:rPr>
            <w:t>Click or tap here to enter text.</w:t>
          </w:r>
        </w:p>
      </w:docPartBody>
    </w:docPart>
    <w:docPart>
      <w:docPartPr>
        <w:name w:val="AAC61751BCE94DE0AE8BD57E2B4F5219"/>
        <w:category>
          <w:name w:val="General"/>
          <w:gallery w:val="placeholder"/>
        </w:category>
        <w:types>
          <w:type w:val="bbPlcHdr"/>
        </w:types>
        <w:behaviors>
          <w:behavior w:val="content"/>
        </w:behaviors>
        <w:guid w:val="{F1DB73D9-3C20-41AC-B5D1-46ECEE8440BA}"/>
      </w:docPartPr>
      <w:docPartBody>
        <w:p w:rsidR="006517CC" w:rsidRDefault="0009515C" w:rsidP="0009515C">
          <w:pPr>
            <w:pStyle w:val="AAC61751BCE94DE0AE8BD57E2B4F5219"/>
          </w:pPr>
          <w:r w:rsidRPr="00877EDB">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C"/>
    <w:rsid w:val="0009515C"/>
    <w:rsid w:val="00262BCA"/>
    <w:rsid w:val="00395425"/>
    <w:rsid w:val="00567E64"/>
    <w:rsid w:val="006517CC"/>
    <w:rsid w:val="00891FA7"/>
    <w:rsid w:val="008D065A"/>
    <w:rsid w:val="00B53163"/>
    <w:rsid w:val="00EE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515C"/>
    <w:rPr>
      <w:color w:val="808080"/>
    </w:rPr>
  </w:style>
  <w:style w:type="paragraph" w:customStyle="1" w:styleId="1809ED3A4A16426C8CA58AE0E1795DC0">
    <w:name w:val="1809ED3A4A16426C8CA58AE0E1795DC0"/>
    <w:rsid w:val="0009515C"/>
  </w:style>
  <w:style w:type="paragraph" w:customStyle="1" w:styleId="AAC61751BCE94DE0AE8BD57E2B4F5219">
    <w:name w:val="AAC61751BCE94DE0AE8BD57E2B4F5219"/>
    <w:rsid w:val="00095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28C2-A433-4646-8112-29265813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2330</Words>
  <Characters>12820</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Demos Global Group SL</dc:creator>
  <cp:keywords/>
  <dc:description/>
  <cp:lastModifiedBy>Nicolas Aponte Redondo</cp:lastModifiedBy>
  <cp:revision>22</cp:revision>
  <cp:lastPrinted>2021-11-05T12:56:00Z</cp:lastPrinted>
  <dcterms:created xsi:type="dcterms:W3CDTF">2021-11-05T11:48:00Z</dcterms:created>
  <dcterms:modified xsi:type="dcterms:W3CDTF">2021-11-09T16:27:00Z</dcterms:modified>
</cp:coreProperties>
</file>